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530"/>
      </w:tblGrid>
      <w:tr w:rsidR="002D4E0E" w:rsidRPr="002D4E0E" w14:paraId="2E6BE8DB" w14:textId="77777777" w:rsidTr="00A35420">
        <w:tc>
          <w:tcPr>
            <w:tcW w:w="9345" w:type="dxa"/>
            <w:gridSpan w:val="2"/>
            <w:shd w:val="clear" w:color="auto" w:fill="auto"/>
          </w:tcPr>
          <w:p w14:paraId="0EC81F78" w14:textId="77777777" w:rsidR="002D4E0E" w:rsidRPr="002D4E0E" w:rsidRDefault="002D4E0E" w:rsidP="002D4E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2D4E0E" w:rsidRPr="002D4E0E" w14:paraId="2365DC22" w14:textId="77777777" w:rsidTr="009A1ABA">
        <w:trPr>
          <w:trHeight w:val="4203"/>
        </w:trPr>
        <w:tc>
          <w:tcPr>
            <w:tcW w:w="4815" w:type="dxa"/>
            <w:shd w:val="clear" w:color="auto" w:fill="auto"/>
            <w:hideMark/>
          </w:tcPr>
          <w:p w14:paraId="7CD0DE1D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УТВЕРЖДАЮ</w:t>
            </w:r>
          </w:p>
          <w:p w14:paraId="73E60674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Президент местной общественной организации «Федерация шахмат городского округа Сызрань»</w:t>
            </w:r>
          </w:p>
          <w:p w14:paraId="5A927D29" w14:textId="2E28F528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_____________Д.А. Поздняков</w:t>
            </w:r>
          </w:p>
          <w:p w14:paraId="40D872D3" w14:textId="7597DB08" w:rsid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«____» _____________202</w:t>
            </w:r>
            <w:r w:rsidR="00D9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  <w:p w14:paraId="4AB9D5D4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0" w:type="dxa"/>
            <w:shd w:val="clear" w:color="auto" w:fill="auto"/>
            <w:hideMark/>
          </w:tcPr>
          <w:p w14:paraId="564D034D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УТВЕРЖДАЮ</w:t>
            </w:r>
          </w:p>
          <w:p w14:paraId="63848048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 Управления физической культуры и спорта Администрации городского округа Сызрань</w:t>
            </w:r>
          </w:p>
          <w:p w14:paraId="6D3A25CB" w14:textId="7451DB51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 В.А. Егоров</w:t>
            </w:r>
          </w:p>
          <w:p w14:paraId="6AC8BC34" w14:textId="5DCA1F8B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«___» _______________202</w:t>
            </w:r>
            <w:r w:rsidR="00D96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  <w:p w14:paraId="31E9009E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2C96C43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44B2F64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15BABECC" w14:textId="77777777" w:rsidR="004E7028" w:rsidRPr="004E7028" w:rsidRDefault="004E7028" w:rsidP="004E7028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83665A9" w14:textId="77777777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П О Л О Ж Е Н И Е</w:t>
      </w:r>
    </w:p>
    <w:p w14:paraId="19E6DE29" w14:textId="3E9C2085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о проведении</w:t>
      </w:r>
      <w:r>
        <w:rPr>
          <w:b/>
          <w:bCs/>
          <w:color w:val="000000"/>
          <w:sz w:val="28"/>
          <w:szCs w:val="28"/>
        </w:rPr>
        <w:t xml:space="preserve"> </w:t>
      </w:r>
      <w:r w:rsidR="0067792A">
        <w:rPr>
          <w:b/>
          <w:bCs/>
          <w:color w:val="000000"/>
          <w:sz w:val="28"/>
          <w:szCs w:val="28"/>
        </w:rPr>
        <w:t>блиц</w:t>
      </w:r>
      <w:r w:rsidR="009A1ABA">
        <w:rPr>
          <w:b/>
          <w:bCs/>
          <w:color w:val="000000"/>
          <w:sz w:val="28"/>
          <w:szCs w:val="28"/>
        </w:rPr>
        <w:t xml:space="preserve">турнира, посвященного </w:t>
      </w:r>
      <w:r w:rsidR="0067792A">
        <w:rPr>
          <w:b/>
          <w:bCs/>
          <w:color w:val="000000"/>
          <w:sz w:val="28"/>
          <w:szCs w:val="28"/>
        </w:rPr>
        <w:t>Дню физкультурника</w:t>
      </w:r>
    </w:p>
    <w:p w14:paraId="48E59599" w14:textId="77777777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I. ОБЩИЕ ПОЛОЖЕНИЯ</w:t>
      </w:r>
    </w:p>
    <w:p w14:paraId="2AA8EC18" w14:textId="7ABE94C3" w:rsidR="004E7028" w:rsidRPr="00436F60" w:rsidRDefault="0067792A" w:rsidP="004E7028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Блицтурнир</w:t>
      </w:r>
      <w:r w:rsidR="009A1ABA">
        <w:rPr>
          <w:color w:val="000000"/>
          <w:sz w:val="28"/>
          <w:szCs w:val="28"/>
        </w:rPr>
        <w:t xml:space="preserve">, посвященный </w:t>
      </w:r>
      <w:r>
        <w:rPr>
          <w:color w:val="000000"/>
          <w:sz w:val="28"/>
          <w:szCs w:val="28"/>
        </w:rPr>
        <w:t>Дню физкультурника</w:t>
      </w:r>
      <w:r w:rsidR="009A1ABA">
        <w:rPr>
          <w:color w:val="000000"/>
          <w:sz w:val="28"/>
          <w:szCs w:val="28"/>
        </w:rPr>
        <w:t xml:space="preserve"> </w:t>
      </w:r>
      <w:r w:rsidR="004E7028" w:rsidRPr="00436F60">
        <w:rPr>
          <w:color w:val="000000"/>
          <w:sz w:val="28"/>
          <w:szCs w:val="28"/>
        </w:rPr>
        <w:t>(далее – соревнования) проводится в рамках календарного плана официальных физкультурных и спортивных меро</w:t>
      </w:r>
      <w:r w:rsidR="004E7028">
        <w:rPr>
          <w:color w:val="000000"/>
          <w:sz w:val="28"/>
          <w:szCs w:val="28"/>
        </w:rPr>
        <w:t>приятий городского округа Сызрань</w:t>
      </w:r>
      <w:r w:rsidR="004E7028" w:rsidRPr="00436F60">
        <w:rPr>
          <w:color w:val="000000"/>
          <w:sz w:val="28"/>
          <w:szCs w:val="28"/>
        </w:rPr>
        <w:t xml:space="preserve"> на 202</w:t>
      </w:r>
      <w:r w:rsidR="00D962B0">
        <w:rPr>
          <w:color w:val="000000"/>
          <w:sz w:val="28"/>
          <w:szCs w:val="28"/>
        </w:rPr>
        <w:t>3</w:t>
      </w:r>
      <w:r w:rsidR="004E7028" w:rsidRPr="00436F60">
        <w:rPr>
          <w:color w:val="000000"/>
          <w:sz w:val="28"/>
          <w:szCs w:val="28"/>
        </w:rPr>
        <w:t xml:space="preserve"> год.</w:t>
      </w:r>
    </w:p>
    <w:p w14:paraId="2D762292" w14:textId="77777777" w:rsidR="004E7028" w:rsidRPr="00436F60" w:rsidRDefault="004E7028" w:rsidP="004E7028">
      <w:pPr>
        <w:pStyle w:val="a4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>Соревнования проводятся в соответствии с Правилами вида спорта «шахматы», утвержденными приказом Минспорта России.</w:t>
      </w:r>
    </w:p>
    <w:p w14:paraId="28190A51" w14:textId="77777777" w:rsidR="004E7028" w:rsidRPr="00436F60" w:rsidRDefault="004E7028" w:rsidP="004E7028">
      <w:pPr>
        <w:pStyle w:val="a4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>Основными целями и задачами проводимых соревнований являются:</w:t>
      </w:r>
    </w:p>
    <w:p w14:paraId="63AD7FA5" w14:textId="77777777" w:rsidR="004E7028" w:rsidRPr="00436F60" w:rsidRDefault="004E7028" w:rsidP="004E7028">
      <w:pPr>
        <w:pStyle w:val="a4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>- повышение уровня спортивного мастерства и выполнения разрядных норм;</w:t>
      </w:r>
    </w:p>
    <w:p w14:paraId="1206BBF4" w14:textId="77777777" w:rsidR="004E7028" w:rsidRPr="00436F60" w:rsidRDefault="004E7028" w:rsidP="004E7028">
      <w:pPr>
        <w:pStyle w:val="a4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 xml:space="preserve">- популяризация и дальнейшее развитие шахмат в городском округе </w:t>
      </w:r>
      <w:r>
        <w:rPr>
          <w:color w:val="000000"/>
          <w:sz w:val="28"/>
          <w:szCs w:val="28"/>
        </w:rPr>
        <w:t>Сызрань</w:t>
      </w:r>
      <w:r w:rsidRPr="00436F60">
        <w:rPr>
          <w:color w:val="000000"/>
          <w:sz w:val="28"/>
          <w:szCs w:val="28"/>
        </w:rPr>
        <w:t>;</w:t>
      </w:r>
    </w:p>
    <w:p w14:paraId="27653F68" w14:textId="77777777" w:rsidR="004E7028" w:rsidRPr="00436F60" w:rsidRDefault="004E7028" w:rsidP="004E7028">
      <w:pPr>
        <w:pStyle w:val="a4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>- пропаганда здорового образа жизни.</w:t>
      </w:r>
    </w:p>
    <w:p w14:paraId="723E425C" w14:textId="77777777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Данное Положение является официальным вызовом на соревнования.</w:t>
      </w:r>
    </w:p>
    <w:p w14:paraId="5984AB7F" w14:textId="77777777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II. ПРАВА И ОБЯЗАННОСТИ ОРГАНИЗАТОРОВ</w:t>
      </w:r>
    </w:p>
    <w:p w14:paraId="51B40C84" w14:textId="77777777" w:rsidR="007F6802" w:rsidRPr="00436F60" w:rsidRDefault="007F6802" w:rsidP="007F6802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Pr="00436F60">
        <w:rPr>
          <w:color w:val="000000"/>
          <w:sz w:val="28"/>
          <w:szCs w:val="28"/>
        </w:rPr>
        <w:t>уководство организацией и проведением соревнований осуществляется</w:t>
      </w:r>
      <w:r>
        <w:rPr>
          <w:color w:val="000000"/>
          <w:sz w:val="28"/>
          <w:szCs w:val="28"/>
        </w:rPr>
        <w:t xml:space="preserve"> главной судейской коллегией, назначаемой</w:t>
      </w:r>
      <w:r w:rsidRPr="00436F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местной</w:t>
      </w:r>
      <w:r w:rsidRPr="00436F60">
        <w:rPr>
          <w:color w:val="000000"/>
          <w:sz w:val="28"/>
          <w:szCs w:val="28"/>
        </w:rPr>
        <w:t xml:space="preserve"> общественной организаци</w:t>
      </w:r>
      <w:r>
        <w:rPr>
          <w:color w:val="000000"/>
          <w:sz w:val="28"/>
          <w:szCs w:val="28"/>
        </w:rPr>
        <w:t>ей</w:t>
      </w:r>
      <w:r w:rsidRPr="00436F60">
        <w:rPr>
          <w:color w:val="000000"/>
          <w:sz w:val="28"/>
          <w:szCs w:val="28"/>
        </w:rPr>
        <w:t xml:space="preserve"> «Федераци</w:t>
      </w:r>
      <w:r>
        <w:rPr>
          <w:color w:val="000000"/>
          <w:sz w:val="28"/>
          <w:szCs w:val="28"/>
        </w:rPr>
        <w:t>я шахмат городского округа Сызрань</w:t>
      </w:r>
      <w:r w:rsidRPr="00436F60">
        <w:rPr>
          <w:color w:val="000000"/>
          <w:sz w:val="28"/>
          <w:szCs w:val="28"/>
        </w:rPr>
        <w:t>» (далее – федерация).</w:t>
      </w:r>
    </w:p>
    <w:p w14:paraId="0350F494" w14:textId="2D84D6B0" w:rsidR="004E7028" w:rsidRDefault="004E7028" w:rsidP="004E7028">
      <w:pPr>
        <w:pStyle w:val="a4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lastRenderedPageBreak/>
        <w:t>Главный судья соревнований</w:t>
      </w:r>
      <w:r>
        <w:rPr>
          <w:color w:val="000000"/>
          <w:sz w:val="28"/>
          <w:szCs w:val="28"/>
        </w:rPr>
        <w:t xml:space="preserve"> – </w:t>
      </w:r>
      <w:r w:rsidR="00D962B0">
        <w:rPr>
          <w:color w:val="000000"/>
          <w:sz w:val="28"/>
          <w:szCs w:val="28"/>
        </w:rPr>
        <w:t xml:space="preserve">спортивный </w:t>
      </w:r>
      <w:r>
        <w:rPr>
          <w:color w:val="000000"/>
          <w:sz w:val="28"/>
          <w:szCs w:val="28"/>
        </w:rPr>
        <w:t>судья</w:t>
      </w:r>
      <w:r w:rsidR="004A1FA6">
        <w:rPr>
          <w:color w:val="000000"/>
          <w:sz w:val="28"/>
          <w:szCs w:val="28"/>
        </w:rPr>
        <w:t xml:space="preserve"> </w:t>
      </w:r>
      <w:r w:rsidR="0067792A">
        <w:rPr>
          <w:color w:val="000000"/>
          <w:sz w:val="28"/>
          <w:szCs w:val="28"/>
        </w:rPr>
        <w:t>второй</w:t>
      </w:r>
      <w:r w:rsidR="009A1ABA">
        <w:rPr>
          <w:color w:val="000000"/>
          <w:sz w:val="28"/>
          <w:szCs w:val="28"/>
        </w:rPr>
        <w:t xml:space="preserve"> категории </w:t>
      </w:r>
      <w:proofErr w:type="spellStart"/>
      <w:r w:rsidR="0067792A">
        <w:rPr>
          <w:color w:val="000000"/>
          <w:sz w:val="28"/>
          <w:szCs w:val="28"/>
        </w:rPr>
        <w:t>Токтаров</w:t>
      </w:r>
      <w:proofErr w:type="spellEnd"/>
      <w:r w:rsidR="0067792A">
        <w:rPr>
          <w:color w:val="000000"/>
          <w:sz w:val="28"/>
          <w:szCs w:val="28"/>
        </w:rPr>
        <w:t xml:space="preserve"> Виталий</w:t>
      </w:r>
      <w:r w:rsidR="00C501C5">
        <w:rPr>
          <w:color w:val="000000"/>
          <w:sz w:val="28"/>
          <w:szCs w:val="28"/>
        </w:rPr>
        <w:t xml:space="preserve"> </w:t>
      </w:r>
      <w:r w:rsidR="0067792A">
        <w:rPr>
          <w:color w:val="000000"/>
          <w:sz w:val="28"/>
          <w:szCs w:val="28"/>
        </w:rPr>
        <w:t>Викторович</w:t>
      </w:r>
      <w:r w:rsidR="00C501C5">
        <w:rPr>
          <w:color w:val="000000"/>
          <w:sz w:val="28"/>
          <w:szCs w:val="28"/>
        </w:rPr>
        <w:t xml:space="preserve"> </w:t>
      </w:r>
      <w:r w:rsidR="009A1ABA">
        <w:rPr>
          <w:color w:val="000000"/>
          <w:sz w:val="28"/>
          <w:szCs w:val="28"/>
        </w:rPr>
        <w:t>(</w:t>
      </w:r>
      <w:proofErr w:type="spellStart"/>
      <w:r w:rsidR="009A1ABA">
        <w:rPr>
          <w:color w:val="000000"/>
          <w:sz w:val="28"/>
          <w:szCs w:val="28"/>
        </w:rPr>
        <w:t>г.</w:t>
      </w:r>
      <w:r>
        <w:rPr>
          <w:color w:val="000000"/>
          <w:sz w:val="28"/>
          <w:szCs w:val="28"/>
        </w:rPr>
        <w:t>о</w:t>
      </w:r>
      <w:proofErr w:type="spellEnd"/>
      <w:r>
        <w:rPr>
          <w:color w:val="000000"/>
          <w:sz w:val="28"/>
          <w:szCs w:val="28"/>
        </w:rPr>
        <w:t xml:space="preserve">. </w:t>
      </w:r>
      <w:r w:rsidR="0067792A">
        <w:rPr>
          <w:color w:val="000000"/>
          <w:sz w:val="28"/>
          <w:szCs w:val="28"/>
        </w:rPr>
        <w:t>Октябрьск</w:t>
      </w:r>
      <w:r w:rsidRPr="00436F60">
        <w:rPr>
          <w:color w:val="000000"/>
          <w:sz w:val="28"/>
          <w:szCs w:val="28"/>
        </w:rPr>
        <w:t>).</w:t>
      </w:r>
    </w:p>
    <w:p w14:paraId="71005F2E" w14:textId="4F859296" w:rsidR="00533AC6" w:rsidRPr="00436F60" w:rsidRDefault="00533AC6" w:rsidP="004E7028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 начала соревнований могут быть внесены изменения в состав главной судейской коллегии.</w:t>
      </w:r>
    </w:p>
    <w:p w14:paraId="116ACFB7" w14:textId="77777777" w:rsidR="004E7028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III. ОБЕСПЕЧЕНИЕ БЕЗОПАСНОСТИ УЧАСТНИКОВ И ЗРИТЕЛЕЙ</w:t>
      </w:r>
    </w:p>
    <w:p w14:paraId="6DEFE0C3" w14:textId="77777777" w:rsidR="00D962B0" w:rsidRDefault="00D962B0" w:rsidP="00D962B0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F202C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Соревнования проводятся в шахматном зале, отвечающем требованиям соответствующих нормативно-правовых актов, действующих на территории Российской Федерации, направленных на обеспечение общественного порядка и безопасности участников и зрителей, а также требованиям, установленным постановлением Правительства Российской Федерации от 18.04.2014 № 353 «Об утверждении Правил обеспечения безопасности при проведении официальных спортивных соревнований», при наличии акта технического обследования готовности спортсооружения к проведению спортивных мероприятий. </w:t>
      </w:r>
    </w:p>
    <w:p w14:paraId="268E89AF" w14:textId="77777777" w:rsidR="00D962B0" w:rsidRPr="005C6478" w:rsidRDefault="00D962B0" w:rsidP="00D962B0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5C647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Ответственность по исполнению Постановления Губернатора Самарской области от 22.10.2021 г. № 258 «О комплексе мер по обеспечению санитарно-эпидемиологического благополучия населения в связи с распространением новой коронавирусной инфекции </w:t>
      </w:r>
      <w:r w:rsidRPr="005C647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(COVID-19) на территории Самарской области» с последующими изменениями и дополнениями на дату проведения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соревнований</w:t>
      </w:r>
      <w:r w:rsidRPr="005C647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возлагается на федерацию.</w:t>
      </w:r>
    </w:p>
    <w:p w14:paraId="4544C754" w14:textId="77777777" w:rsidR="00D962B0" w:rsidRPr="005C6478" w:rsidRDefault="00D962B0" w:rsidP="00D962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 за соблюдение санитарно-эпидемиологических правил и соответствующих методических рекомендаций, утвержденных Главным государственным санитарным врачом Российской Федерации, возлагается на Федерацию.</w:t>
      </w:r>
    </w:p>
    <w:p w14:paraId="0DD2E034" w14:textId="5F086B07" w:rsidR="00D962B0" w:rsidRPr="00D962B0" w:rsidRDefault="00D962B0" w:rsidP="00D962B0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C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Ответственность за медицинское обеспечение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соревнований</w:t>
      </w:r>
      <w:r w:rsidRPr="005C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обеспечение общественного порядка и безопасности участников и зрителей во время проведения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соревнований</w:t>
      </w:r>
      <w:r w:rsidRPr="005C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возлагается на федерацию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A00D4E1" w14:textId="77777777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IV. ОБЩИЕ СВЕДЕНИЯ О СПОРТИВНЫХ СОРЕВНОВАНИЯХ</w:t>
      </w:r>
    </w:p>
    <w:p w14:paraId="3CF39C52" w14:textId="28F83E1D" w:rsidR="0030668E" w:rsidRDefault="009A1ABA" w:rsidP="009373CB">
      <w:pPr>
        <w:pStyle w:val="a4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Соревнования проводятся </w:t>
      </w:r>
      <w:r w:rsidR="006A4708">
        <w:rPr>
          <w:sz w:val="28"/>
          <w:szCs w:val="28"/>
        </w:rPr>
        <w:t>в шахматном центре «</w:t>
      </w:r>
      <w:r w:rsidR="006A4708">
        <w:rPr>
          <w:sz w:val="28"/>
          <w:szCs w:val="28"/>
          <w:lang w:val="en-US"/>
        </w:rPr>
        <w:t>GRANDMASTER</w:t>
      </w:r>
      <w:r w:rsidR="006A4708">
        <w:rPr>
          <w:sz w:val="28"/>
          <w:szCs w:val="28"/>
        </w:rPr>
        <w:t xml:space="preserve">» по адресу: г. Сызрань, ул. </w:t>
      </w:r>
      <w:proofErr w:type="spellStart"/>
      <w:r w:rsidR="006A4708">
        <w:rPr>
          <w:sz w:val="28"/>
          <w:szCs w:val="28"/>
        </w:rPr>
        <w:t>Образцовская</w:t>
      </w:r>
      <w:proofErr w:type="spellEnd"/>
      <w:r w:rsidR="006A4708">
        <w:rPr>
          <w:sz w:val="28"/>
          <w:szCs w:val="28"/>
        </w:rPr>
        <w:t>, д. 97</w:t>
      </w:r>
      <w:r w:rsidR="00442B45">
        <w:rPr>
          <w:sz w:val="28"/>
          <w:szCs w:val="28"/>
        </w:rPr>
        <w:t xml:space="preserve"> (ТЦ «Планета»)</w:t>
      </w:r>
      <w:r w:rsidR="006A4708">
        <w:rPr>
          <w:sz w:val="28"/>
          <w:szCs w:val="28"/>
        </w:rPr>
        <w:t>.</w:t>
      </w:r>
    </w:p>
    <w:p w14:paraId="68C0D4CC" w14:textId="7428938F" w:rsidR="004E7028" w:rsidRDefault="00442B45" w:rsidP="009373CB">
      <w:pPr>
        <w:pStyle w:val="a4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Турнир проводится с </w:t>
      </w:r>
      <w:r w:rsidR="002521C4">
        <w:rPr>
          <w:sz w:val="28"/>
          <w:szCs w:val="28"/>
        </w:rPr>
        <w:t>13 августа</w:t>
      </w:r>
      <w:r>
        <w:rPr>
          <w:sz w:val="28"/>
          <w:szCs w:val="28"/>
        </w:rPr>
        <w:t xml:space="preserve"> 2023 года.</w:t>
      </w:r>
      <w:r>
        <w:rPr>
          <w:color w:val="000000"/>
          <w:sz w:val="28"/>
          <w:szCs w:val="28"/>
        </w:rPr>
        <w:t xml:space="preserve"> </w:t>
      </w:r>
      <w:r w:rsidR="0030668E">
        <w:rPr>
          <w:color w:val="000000"/>
          <w:sz w:val="28"/>
          <w:szCs w:val="28"/>
        </w:rPr>
        <w:t>Регистрация участников</w:t>
      </w:r>
      <w:r>
        <w:rPr>
          <w:color w:val="000000"/>
          <w:sz w:val="28"/>
          <w:szCs w:val="28"/>
        </w:rPr>
        <w:t xml:space="preserve"> </w:t>
      </w:r>
      <w:r w:rsidR="003B6E96">
        <w:rPr>
          <w:color w:val="000000"/>
          <w:sz w:val="28"/>
          <w:szCs w:val="28"/>
        </w:rPr>
        <w:t>осуществляется</w:t>
      </w:r>
      <w:r w:rsidR="00195690">
        <w:rPr>
          <w:color w:val="000000"/>
          <w:sz w:val="28"/>
          <w:szCs w:val="28"/>
        </w:rPr>
        <w:t xml:space="preserve"> </w:t>
      </w:r>
      <w:r w:rsidR="002521C4">
        <w:rPr>
          <w:color w:val="000000"/>
          <w:sz w:val="28"/>
          <w:szCs w:val="28"/>
        </w:rPr>
        <w:t>13</w:t>
      </w:r>
      <w:r w:rsidR="00195690">
        <w:rPr>
          <w:color w:val="000000"/>
          <w:sz w:val="28"/>
          <w:szCs w:val="28"/>
        </w:rPr>
        <w:t xml:space="preserve"> </w:t>
      </w:r>
      <w:r w:rsidR="002521C4">
        <w:rPr>
          <w:color w:val="000000"/>
          <w:sz w:val="28"/>
          <w:szCs w:val="28"/>
        </w:rPr>
        <w:t>августа</w:t>
      </w:r>
      <w:r w:rsidR="00195690">
        <w:rPr>
          <w:color w:val="000000"/>
          <w:sz w:val="28"/>
          <w:szCs w:val="28"/>
        </w:rPr>
        <w:t xml:space="preserve"> 2023 года</w:t>
      </w:r>
      <w:r w:rsidR="003B6E96">
        <w:rPr>
          <w:color w:val="000000"/>
          <w:sz w:val="28"/>
          <w:szCs w:val="28"/>
        </w:rPr>
        <w:t xml:space="preserve"> с 1</w:t>
      </w:r>
      <w:r>
        <w:rPr>
          <w:color w:val="000000"/>
          <w:sz w:val="28"/>
          <w:szCs w:val="28"/>
        </w:rPr>
        <w:t>2</w:t>
      </w:r>
      <w:r w:rsidR="003B6E96">
        <w:rPr>
          <w:color w:val="000000"/>
          <w:sz w:val="28"/>
          <w:szCs w:val="28"/>
        </w:rPr>
        <w:t>.</w:t>
      </w:r>
      <w:r w:rsidR="006A4708">
        <w:rPr>
          <w:color w:val="000000"/>
          <w:sz w:val="28"/>
          <w:szCs w:val="28"/>
        </w:rPr>
        <w:t>0</w:t>
      </w:r>
      <w:r w:rsidR="0030668E">
        <w:rPr>
          <w:color w:val="000000"/>
          <w:sz w:val="28"/>
          <w:szCs w:val="28"/>
        </w:rPr>
        <w:t>0 до 1</w:t>
      </w:r>
      <w:r>
        <w:rPr>
          <w:color w:val="000000"/>
          <w:sz w:val="28"/>
          <w:szCs w:val="28"/>
        </w:rPr>
        <w:t>2</w:t>
      </w:r>
      <w:r w:rsidR="0030668E">
        <w:rPr>
          <w:color w:val="000000"/>
          <w:sz w:val="28"/>
          <w:szCs w:val="28"/>
        </w:rPr>
        <w:t>.</w:t>
      </w:r>
      <w:r w:rsidR="002521C4">
        <w:rPr>
          <w:color w:val="000000"/>
          <w:sz w:val="28"/>
          <w:szCs w:val="28"/>
        </w:rPr>
        <w:t>45</w:t>
      </w:r>
      <w:r w:rsidR="0030668E" w:rsidRPr="004E7028">
        <w:rPr>
          <w:color w:val="000000"/>
          <w:sz w:val="28"/>
          <w:szCs w:val="28"/>
        </w:rPr>
        <w:t xml:space="preserve"> часов</w:t>
      </w:r>
      <w:r w:rsidR="0030668E">
        <w:rPr>
          <w:color w:val="000000"/>
          <w:sz w:val="28"/>
          <w:szCs w:val="28"/>
        </w:rPr>
        <w:t>. Открытие</w:t>
      </w:r>
      <w:r w:rsidR="00B536E7">
        <w:rPr>
          <w:color w:val="000000"/>
          <w:sz w:val="28"/>
          <w:szCs w:val="28"/>
        </w:rPr>
        <w:t xml:space="preserve"> турнира в 1</w:t>
      </w:r>
      <w:r>
        <w:rPr>
          <w:color w:val="000000"/>
          <w:sz w:val="28"/>
          <w:szCs w:val="28"/>
        </w:rPr>
        <w:t>2</w:t>
      </w:r>
      <w:r w:rsidR="00B536E7">
        <w:rPr>
          <w:color w:val="000000"/>
          <w:sz w:val="28"/>
          <w:szCs w:val="28"/>
        </w:rPr>
        <w:t>.5</w:t>
      </w:r>
      <w:r w:rsidR="002521C4">
        <w:rPr>
          <w:color w:val="000000"/>
          <w:sz w:val="28"/>
          <w:szCs w:val="28"/>
        </w:rPr>
        <w:t>0</w:t>
      </w:r>
      <w:r w:rsidR="00B536E7">
        <w:rPr>
          <w:color w:val="000000"/>
          <w:sz w:val="28"/>
          <w:szCs w:val="28"/>
        </w:rPr>
        <w:t xml:space="preserve"> часов. </w:t>
      </w:r>
      <w:r>
        <w:rPr>
          <w:color w:val="000000"/>
          <w:sz w:val="28"/>
          <w:szCs w:val="28"/>
        </w:rPr>
        <w:t>Начало 1-го</w:t>
      </w:r>
      <w:r w:rsidR="0030668E">
        <w:rPr>
          <w:color w:val="000000"/>
          <w:sz w:val="28"/>
          <w:szCs w:val="28"/>
        </w:rPr>
        <w:t xml:space="preserve"> тур</w:t>
      </w:r>
      <w:r>
        <w:rPr>
          <w:color w:val="000000"/>
          <w:sz w:val="28"/>
          <w:szCs w:val="28"/>
        </w:rPr>
        <w:t>а</w:t>
      </w:r>
      <w:r w:rsidR="0030668E">
        <w:rPr>
          <w:color w:val="000000"/>
          <w:sz w:val="28"/>
          <w:szCs w:val="28"/>
        </w:rPr>
        <w:t xml:space="preserve"> в 1</w:t>
      </w:r>
      <w:r>
        <w:rPr>
          <w:color w:val="000000"/>
          <w:sz w:val="28"/>
          <w:szCs w:val="28"/>
        </w:rPr>
        <w:t>3</w:t>
      </w:r>
      <w:r w:rsidR="0030668E">
        <w:rPr>
          <w:color w:val="000000"/>
          <w:sz w:val="28"/>
          <w:szCs w:val="28"/>
        </w:rPr>
        <w:t>.00</w:t>
      </w:r>
      <w:r w:rsidR="00B536E7">
        <w:rPr>
          <w:color w:val="000000"/>
          <w:sz w:val="28"/>
          <w:szCs w:val="28"/>
        </w:rPr>
        <w:t xml:space="preserve"> часов</w:t>
      </w:r>
      <w:r w:rsidR="0030668E">
        <w:rPr>
          <w:color w:val="000000"/>
          <w:sz w:val="28"/>
          <w:szCs w:val="28"/>
        </w:rPr>
        <w:t>.</w:t>
      </w:r>
    </w:p>
    <w:p w14:paraId="47CB17C9" w14:textId="77777777" w:rsidR="00E91798" w:rsidRDefault="00E91798" w:rsidP="009373CB">
      <w:pPr>
        <w:pStyle w:val="a4"/>
        <w:rPr>
          <w:color w:val="000000"/>
          <w:sz w:val="28"/>
          <w:szCs w:val="28"/>
        </w:rPr>
      </w:pPr>
    </w:p>
    <w:p w14:paraId="6587EABA" w14:textId="77777777" w:rsidR="002521C4" w:rsidRDefault="002521C4" w:rsidP="009373CB">
      <w:pPr>
        <w:pStyle w:val="a4"/>
        <w:rPr>
          <w:color w:val="000000"/>
          <w:sz w:val="28"/>
          <w:szCs w:val="28"/>
        </w:rPr>
      </w:pPr>
    </w:p>
    <w:p w14:paraId="2D433560" w14:textId="77777777" w:rsidR="002521C4" w:rsidRDefault="002521C4" w:rsidP="009373CB">
      <w:pPr>
        <w:pStyle w:val="a4"/>
        <w:rPr>
          <w:color w:val="000000"/>
          <w:sz w:val="28"/>
          <w:szCs w:val="28"/>
        </w:rPr>
      </w:pPr>
    </w:p>
    <w:p w14:paraId="78692C8A" w14:textId="334060B7" w:rsidR="00432B5F" w:rsidRDefault="00432B5F" w:rsidP="009373CB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Программа соревнований.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432B5F" w14:paraId="08A8A228" w14:textId="77777777" w:rsidTr="00432B5F">
        <w:tc>
          <w:tcPr>
            <w:tcW w:w="1869" w:type="dxa"/>
          </w:tcPr>
          <w:p w14:paraId="7A2EA239" w14:textId="2C5FFB00" w:rsidR="00432B5F" w:rsidRDefault="00432B5F" w:rsidP="00432B5F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1869" w:type="dxa"/>
          </w:tcPr>
          <w:p w14:paraId="6A125C24" w14:textId="5BCDB5CB" w:rsidR="00432B5F" w:rsidRDefault="00432B5F" w:rsidP="00432B5F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Тур, мероприятие</w:t>
            </w:r>
          </w:p>
        </w:tc>
        <w:tc>
          <w:tcPr>
            <w:tcW w:w="1869" w:type="dxa"/>
          </w:tcPr>
          <w:p w14:paraId="5D65BF99" w14:textId="3D711AC5" w:rsidR="00432B5F" w:rsidRDefault="00432B5F" w:rsidP="00432B5F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Возрастная группа</w:t>
            </w:r>
          </w:p>
        </w:tc>
        <w:tc>
          <w:tcPr>
            <w:tcW w:w="1869" w:type="dxa"/>
          </w:tcPr>
          <w:p w14:paraId="2374275A" w14:textId="61E78818" w:rsidR="00432B5F" w:rsidRDefault="00432B5F" w:rsidP="00432B5F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Спортивные дисциплины</w:t>
            </w:r>
          </w:p>
        </w:tc>
        <w:tc>
          <w:tcPr>
            <w:tcW w:w="1869" w:type="dxa"/>
          </w:tcPr>
          <w:p w14:paraId="3A166836" w14:textId="4FC8C984" w:rsidR="00432B5F" w:rsidRDefault="00432B5F" w:rsidP="00432B5F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Номер-код спортивной дисциплины</w:t>
            </w:r>
          </w:p>
        </w:tc>
      </w:tr>
      <w:tr w:rsidR="00524336" w14:paraId="2A8FC4A3" w14:textId="77777777" w:rsidTr="00524336">
        <w:trPr>
          <w:trHeight w:val="1335"/>
        </w:trPr>
        <w:tc>
          <w:tcPr>
            <w:tcW w:w="1869" w:type="dxa"/>
          </w:tcPr>
          <w:p w14:paraId="48619765" w14:textId="41479927" w:rsidR="00524336" w:rsidRDefault="002521C4" w:rsidP="00432B5F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  <w:r w:rsidR="00524336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августа</w:t>
            </w:r>
          </w:p>
        </w:tc>
        <w:tc>
          <w:tcPr>
            <w:tcW w:w="1869" w:type="dxa"/>
          </w:tcPr>
          <w:p w14:paraId="62F9E6BD" w14:textId="34F21217" w:rsidR="00524336" w:rsidRDefault="00524336" w:rsidP="00432B5F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1-</w:t>
            </w:r>
            <w:r w:rsidR="002521C4">
              <w:rPr>
                <w:color w:val="000000"/>
                <w:sz w:val="28"/>
                <w:szCs w:val="28"/>
              </w:rPr>
              <w:t>11</w:t>
            </w:r>
            <w:r>
              <w:rPr>
                <w:color w:val="000000"/>
                <w:sz w:val="28"/>
                <w:szCs w:val="28"/>
              </w:rPr>
              <w:t xml:space="preserve"> туры</w:t>
            </w:r>
          </w:p>
        </w:tc>
        <w:tc>
          <w:tcPr>
            <w:tcW w:w="1869" w:type="dxa"/>
            <w:vMerge w:val="restart"/>
          </w:tcPr>
          <w:p w14:paraId="2815D3D4" w14:textId="15C0CF11" w:rsidR="00524336" w:rsidRDefault="0093702D" w:rsidP="00432B5F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</w:t>
            </w:r>
            <w:r w:rsidR="002521C4">
              <w:rPr>
                <w:color w:val="000000"/>
                <w:sz w:val="28"/>
                <w:szCs w:val="28"/>
              </w:rPr>
              <w:t xml:space="preserve">ужчины, женщины, </w:t>
            </w:r>
            <w:r w:rsidR="00524336">
              <w:rPr>
                <w:color w:val="000000"/>
                <w:sz w:val="28"/>
                <w:szCs w:val="28"/>
              </w:rPr>
              <w:t>юноши и девушки</w:t>
            </w:r>
            <w:r w:rsidR="00E70A84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="00E70A84">
              <w:rPr>
                <w:color w:val="000000"/>
                <w:sz w:val="28"/>
                <w:szCs w:val="28"/>
              </w:rPr>
              <w:t xml:space="preserve">   (</w:t>
            </w:r>
            <w:proofErr w:type="gramEnd"/>
            <w:r w:rsidR="00E70A84">
              <w:rPr>
                <w:color w:val="000000"/>
                <w:sz w:val="28"/>
                <w:szCs w:val="28"/>
              </w:rPr>
              <w:t>до 1</w:t>
            </w:r>
            <w:r w:rsidR="002521C4">
              <w:rPr>
                <w:color w:val="000000"/>
                <w:sz w:val="28"/>
                <w:szCs w:val="28"/>
              </w:rPr>
              <w:t>9</w:t>
            </w:r>
            <w:r w:rsidR="00E70A84">
              <w:rPr>
                <w:color w:val="000000"/>
                <w:sz w:val="28"/>
                <w:szCs w:val="28"/>
              </w:rPr>
              <w:t xml:space="preserve"> лет),</w:t>
            </w:r>
            <w:r w:rsidR="002521C4">
              <w:rPr>
                <w:color w:val="000000"/>
                <w:sz w:val="28"/>
                <w:szCs w:val="28"/>
              </w:rPr>
              <w:t xml:space="preserve"> (до 17 лет),</w:t>
            </w:r>
            <w:r w:rsidR="00E70A84">
              <w:rPr>
                <w:color w:val="000000"/>
                <w:sz w:val="28"/>
                <w:szCs w:val="28"/>
              </w:rPr>
              <w:t xml:space="preserve"> (до 15 лет), мальчики и девочки     (до 13 лет), (до 11 лет), (до 9 лет)      </w:t>
            </w:r>
            <w:r w:rsidR="0052433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69" w:type="dxa"/>
            <w:vMerge w:val="restart"/>
          </w:tcPr>
          <w:p w14:paraId="686C2675" w14:textId="345F6D22" w:rsidR="00524336" w:rsidRDefault="0093702D" w:rsidP="00432B5F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блиц</w:t>
            </w:r>
          </w:p>
        </w:tc>
        <w:tc>
          <w:tcPr>
            <w:tcW w:w="1869" w:type="dxa"/>
            <w:vMerge w:val="restart"/>
          </w:tcPr>
          <w:p w14:paraId="180C4A6C" w14:textId="100BB02E" w:rsidR="00524336" w:rsidRDefault="00524336" w:rsidP="00432B5F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08800</w:t>
            </w:r>
            <w:r w:rsidR="0093702D"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>2811Я</w:t>
            </w:r>
          </w:p>
        </w:tc>
      </w:tr>
      <w:tr w:rsidR="00524336" w14:paraId="41DBA37B" w14:textId="77777777" w:rsidTr="00432B5F">
        <w:trPr>
          <w:trHeight w:val="1230"/>
        </w:trPr>
        <w:tc>
          <w:tcPr>
            <w:tcW w:w="1869" w:type="dxa"/>
          </w:tcPr>
          <w:p w14:paraId="77A553AC" w14:textId="63F94807" w:rsidR="00524336" w:rsidRDefault="0093702D" w:rsidP="00432B5F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 августа</w:t>
            </w:r>
          </w:p>
        </w:tc>
        <w:tc>
          <w:tcPr>
            <w:tcW w:w="1869" w:type="dxa"/>
          </w:tcPr>
          <w:p w14:paraId="1C87DF74" w14:textId="1F3A0EDC" w:rsidR="00524336" w:rsidRDefault="0093702D" w:rsidP="00432B5F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Семинар по правилам вида спорта «шахматы»</w:t>
            </w:r>
          </w:p>
        </w:tc>
        <w:tc>
          <w:tcPr>
            <w:tcW w:w="1869" w:type="dxa"/>
            <w:vMerge/>
          </w:tcPr>
          <w:p w14:paraId="23942342" w14:textId="77777777" w:rsidR="00524336" w:rsidRDefault="00524336" w:rsidP="00432B5F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14:paraId="051964B6" w14:textId="77777777" w:rsidR="00524336" w:rsidRDefault="00524336" w:rsidP="00432B5F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14:paraId="3A394367" w14:textId="77777777" w:rsidR="00524336" w:rsidRDefault="00524336" w:rsidP="00432B5F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14:paraId="359AF9BE" w14:textId="4DB4B734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Контроль времени на обдумывание в соревнованиях – </w:t>
      </w:r>
      <w:r w:rsidR="0093702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3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минут</w:t>
      </w:r>
      <w:r w:rsidR="0093702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ы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каждому участнику</w:t>
      </w:r>
      <w:r w:rsidR="009373C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до конца партии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73C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 добавлением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702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2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секунд на ход, начиная с первого.</w:t>
      </w:r>
    </w:p>
    <w:p w14:paraId="156BAFBD" w14:textId="14ED7A0C" w:rsid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Соревнования</w:t>
      </w: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проводятся по швейцарской системе в </w:t>
      </w:r>
      <w:r w:rsidR="0093702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11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туров с использованием компьютерной программы </w:t>
      </w:r>
      <w:proofErr w:type="spellStart"/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SwissManager</w:t>
      </w:r>
      <w:proofErr w:type="spellEnd"/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 В зависимости от количества участников главная судейская коллегия может изменить систему проведения соревнований.</w:t>
      </w:r>
    </w:p>
    <w:p w14:paraId="03502088" w14:textId="77777777" w:rsidR="00BB195D" w:rsidRDefault="005B4BB3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В рамках соревнований 13 августа 2023 года проводится семинар по правилам вида спорта «шахматы». Начало в 17.00. </w:t>
      </w:r>
      <w:r w:rsidR="00BB195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Руководитель семинара – Жуков Алексей Владимирович, спортивный судья первой категории.</w:t>
      </w:r>
    </w:p>
    <w:p w14:paraId="2369DE5F" w14:textId="0FCE95A9" w:rsidR="005B4BB3" w:rsidRDefault="005B4BB3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Лекторы:</w:t>
      </w:r>
    </w:p>
    <w:p w14:paraId="0BE7EC90" w14:textId="620F9AE4" w:rsidR="005B4BB3" w:rsidRDefault="005B4BB3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Савичев Алексей Вячеславович, спортивный судья второй категории</w:t>
      </w:r>
      <w:r w:rsidR="00BB195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p w14:paraId="6232F852" w14:textId="18C030B2" w:rsidR="00BB195D" w:rsidRDefault="00BB195D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Павлов Александр Валерьевич, спортивный судья второй категории.</w:t>
      </w:r>
    </w:p>
    <w:p w14:paraId="0B009B63" w14:textId="77777777" w:rsidR="00BB195D" w:rsidRPr="00BB195D" w:rsidRDefault="00BB195D" w:rsidP="00BB195D">
      <w:pPr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BB195D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Программа семинара.</w:t>
      </w:r>
    </w:p>
    <w:p w14:paraId="3A31290D" w14:textId="65DC74CE" w:rsidR="00BB195D" w:rsidRDefault="00BB195D" w:rsidP="004E702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екция (2 учебных часа) </w:t>
      </w:r>
      <w:r w:rsidRPr="0068483B">
        <w:rPr>
          <w:rFonts w:ascii="Times New Roman" w:hAnsi="Times New Roman" w:cs="Times New Roman"/>
          <w:sz w:val="28"/>
          <w:szCs w:val="28"/>
        </w:rPr>
        <w:t>«</w:t>
      </w:r>
      <w:r w:rsidRPr="0068483B">
        <w:rPr>
          <w:rFonts w:ascii="Times New Roman" w:hAnsi="Times New Roman" w:cs="Times New Roman"/>
          <w:color w:val="000000"/>
          <w:sz w:val="28"/>
          <w:szCs w:val="28"/>
        </w:rPr>
        <w:t>Роль и обязанности арбитра»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(лектор Савичев А.В.)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EFB3196" w14:textId="164B67DE" w:rsidR="00BB195D" w:rsidRDefault="00BB195D" w:rsidP="004E702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Лекция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(2 учебных часа) </w:t>
      </w:r>
      <w:r w:rsidRPr="0068483B">
        <w:rPr>
          <w:rFonts w:ascii="Times New Roman" w:hAnsi="Times New Roman" w:cs="Times New Roman"/>
          <w:color w:val="000000"/>
          <w:sz w:val="28"/>
          <w:szCs w:val="28"/>
        </w:rPr>
        <w:t>«Применение электронных шахматных часов»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(лектор Павлов А.В.)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2D69F32" w14:textId="43D891AD" w:rsidR="00BB195D" w:rsidRDefault="00BB195D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 участию в работе семинара </w:t>
      </w:r>
      <w:r w:rsidR="005E5925">
        <w:rPr>
          <w:rFonts w:ascii="Times New Roman" w:hAnsi="Times New Roman" w:cs="Times New Roman"/>
          <w:color w:val="000000"/>
          <w:sz w:val="28"/>
          <w:szCs w:val="28"/>
        </w:rPr>
        <w:t>допускаются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спортивные судьи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г.о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 Сызрань по виду спорта «шахматы»</w:t>
      </w:r>
      <w:r w:rsidR="005E5925">
        <w:rPr>
          <w:rFonts w:ascii="Times New Roman" w:hAnsi="Times New Roman" w:cs="Times New Roman"/>
          <w:color w:val="000000"/>
          <w:sz w:val="28"/>
          <w:szCs w:val="28"/>
        </w:rPr>
        <w:t>, а также шахматисты без судейской категории старше 2010 года рождения.</w:t>
      </w:r>
    </w:p>
    <w:p w14:paraId="02C9D755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V. ТРЕБОВАНИЯ К УЧАСТНИКАМ И УСЛОВИЯ ИХ ДОПУСКА</w:t>
      </w:r>
    </w:p>
    <w:p w14:paraId="14568D3B" w14:textId="35C9BC31" w:rsid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К участию в</w:t>
      </w:r>
      <w:r w:rsidR="00F03305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соревнованиях допускаются</w:t>
      </w:r>
      <w:r w:rsidR="004E50B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шахматисты</w:t>
      </w:r>
      <w:r w:rsidR="0093702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без ограничений по возрасту и рейтингу.</w:t>
      </w:r>
    </w:p>
    <w:p w14:paraId="5F28974D" w14:textId="54EE53C6" w:rsidR="0093702D" w:rsidRDefault="0093702D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Заявочный взнос отсутствует.</w:t>
      </w:r>
    </w:p>
    <w:p w14:paraId="11FA6C29" w14:textId="41702F59" w:rsidR="00ED53B2" w:rsidRDefault="00ED53B2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Соревнования являются открытыми</w:t>
      </w:r>
      <w:r w:rsidR="00C501C5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, допускается участие иногородних участников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p w14:paraId="7E5FC8E3" w14:textId="2803FEC6" w:rsidR="0093702D" w:rsidRDefault="0093702D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Максимальное количество участников – 80 человек.</w:t>
      </w:r>
    </w:p>
    <w:p w14:paraId="1213B5A7" w14:textId="77777777" w:rsid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VI. ЗАЯВКИ НА УЧАСТИЕ</w:t>
      </w:r>
    </w:p>
    <w:p w14:paraId="45EC45E1" w14:textId="4C86C06A" w:rsidR="00AD7883" w:rsidRDefault="00B46D5B" w:rsidP="00B46D5B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К участию в соревнованиях допускаются шахматисты, подавшие предварительную заявку. В заявке нужно указать ФИО игрока</w:t>
      </w:r>
      <w:r w:rsidR="009F01A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год рождения </w:t>
      </w:r>
      <w:r w:rsidR="009F01AB">
        <w:rPr>
          <w:rFonts w:ascii="Times New Roman" w:eastAsiaTheme="minorEastAsia" w:hAnsi="Times New Roman" w:cs="Times New Roman"/>
          <w:sz w:val="28"/>
          <w:szCs w:val="28"/>
          <w:lang w:eastAsia="ru-RU"/>
        </w:rPr>
        <w:t>(для шахматистов без рейтинга – ФИО и полную дату рождения)</w:t>
      </w:r>
      <w:r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Заявку можно подать </w:t>
      </w:r>
      <w:r w:rsidR="0093702D">
        <w:rPr>
          <w:rFonts w:ascii="Times New Roman" w:eastAsiaTheme="minorEastAsia" w:hAnsi="Times New Roman" w:cs="Times New Roman"/>
          <w:sz w:val="28"/>
          <w:szCs w:val="28"/>
          <w:lang w:eastAsia="ru-RU"/>
        </w:rPr>
        <w:t>Жукову</w:t>
      </w:r>
      <w:r w:rsidR="007D276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Алексею </w:t>
      </w:r>
      <w:r w:rsidR="0093702D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Владимировичу</w:t>
      </w:r>
      <w:r w:rsidR="004E50B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печатном виде</w:t>
      </w:r>
      <w:r w:rsidR="007D276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любым</w:t>
      </w:r>
      <w:r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доступным способом</w:t>
      </w:r>
      <w:r w:rsidR="007D276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до</w:t>
      </w:r>
      <w:r w:rsidR="00A149F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22.00 часов</w:t>
      </w:r>
      <w:r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93702D">
        <w:rPr>
          <w:rFonts w:ascii="Times New Roman" w:eastAsiaTheme="minorEastAsia" w:hAnsi="Times New Roman" w:cs="Times New Roman"/>
          <w:sz w:val="28"/>
          <w:szCs w:val="28"/>
          <w:lang w:eastAsia="ru-RU"/>
        </w:rPr>
        <w:t>12</w:t>
      </w:r>
      <w:r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93702D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D2766">
        <w:rPr>
          <w:rFonts w:ascii="Times New Roman" w:eastAsiaTheme="minorEastAsia" w:hAnsi="Times New Roman" w:cs="Times New Roman"/>
          <w:sz w:val="28"/>
          <w:szCs w:val="28"/>
          <w:lang w:eastAsia="ru-RU"/>
        </w:rPr>
        <w:t>202</w:t>
      </w:r>
      <w:r w:rsidR="000559A5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="007D276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года.</w:t>
      </w:r>
      <w:r w:rsidR="0093702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93702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Телефон: 8-937-175-57-75; </w:t>
      </w:r>
      <w:r w:rsidR="0093702D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="0093702D" w:rsidRPr="003B6E96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93702D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mail</w:t>
      </w:r>
      <w:r w:rsidR="0093702D" w:rsidRPr="003B6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 </w:t>
      </w:r>
      <w:hyperlink r:id="rId4" w:history="1">
        <w:r w:rsidR="0093702D" w:rsidRPr="00D4363B">
          <w:rPr>
            <w:rStyle w:val="a5"/>
            <w:rFonts w:ascii="Times New Roman" w:eastAsiaTheme="minorEastAsia" w:hAnsi="Times New Roman" w:cs="Times New Roman"/>
            <w:sz w:val="28"/>
            <w:szCs w:val="28"/>
            <w:lang w:val="en-US" w:eastAsia="ru-RU"/>
          </w:rPr>
          <w:t>zhukovav</w:t>
        </w:r>
        <w:r w:rsidR="0093702D" w:rsidRPr="00D4363B">
          <w:rPr>
            <w:rStyle w:val="a5"/>
            <w:rFonts w:ascii="Times New Roman" w:eastAsiaTheme="minorEastAsia" w:hAnsi="Times New Roman" w:cs="Times New Roman"/>
            <w:sz w:val="28"/>
            <w:szCs w:val="28"/>
            <w:lang w:eastAsia="ru-RU"/>
          </w:rPr>
          <w:t>92@</w:t>
        </w:r>
        <w:r w:rsidR="0093702D" w:rsidRPr="00D4363B">
          <w:rPr>
            <w:rStyle w:val="a5"/>
            <w:rFonts w:ascii="Times New Roman" w:eastAsiaTheme="minorEastAsia" w:hAnsi="Times New Roman" w:cs="Times New Roman"/>
            <w:sz w:val="28"/>
            <w:szCs w:val="28"/>
            <w:lang w:val="en-US" w:eastAsia="ru-RU"/>
          </w:rPr>
          <w:t>mail</w:t>
        </w:r>
        <w:r w:rsidR="0093702D" w:rsidRPr="00D4363B">
          <w:rPr>
            <w:rStyle w:val="a5"/>
            <w:rFonts w:ascii="Times New Roman" w:eastAsiaTheme="minorEastAsia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93702D" w:rsidRPr="00D4363B">
          <w:rPr>
            <w:rStyle w:val="a5"/>
            <w:rFonts w:ascii="Times New Roman" w:eastAsiaTheme="minorEastAsia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="0093702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; </w:t>
      </w:r>
      <w:r w:rsidR="0093702D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Viber</w:t>
      </w:r>
      <w:r w:rsidR="0093702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; ВКонтакте; </w:t>
      </w:r>
      <w:r w:rsidR="0093702D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Telegram</w:t>
      </w:r>
      <w:r w:rsidR="0093702D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14:paraId="190E54E8" w14:textId="5EBD20BD" w:rsidR="000559A5" w:rsidRPr="000559A5" w:rsidRDefault="000559A5" w:rsidP="00B46D5B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Заявка может быть подана</w:t>
      </w:r>
      <w:r w:rsidR="002B43F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игроком, законным представителем,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тренером</w:t>
      </w:r>
      <w:r w:rsidR="002B43F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т.д.</w:t>
      </w:r>
    </w:p>
    <w:p w14:paraId="5BB09E46" w14:textId="77777777" w:rsidR="00B46D5B" w:rsidRPr="004E7028" w:rsidRDefault="00B46D5B" w:rsidP="00B46D5B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Лица, не подавшие заявку, могут быть не допущены к соревнованиям. </w:t>
      </w:r>
    </w:p>
    <w:p w14:paraId="21B4D03A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Участники, прибывшие на соревнования, должны представить в комиссию по допуску:</w:t>
      </w:r>
    </w:p>
    <w:p w14:paraId="30A51105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полис обязательного медицинского страхования;</w:t>
      </w:r>
    </w:p>
    <w:p w14:paraId="478ABF63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свидетельство о рождении (паспорт);</w:t>
      </w:r>
    </w:p>
    <w:p w14:paraId="30DD1940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D2766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справку</w:t>
      </w:r>
      <w:r w:rsidRPr="004E702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врача о допуске к соревнованиям.</w:t>
      </w:r>
    </w:p>
    <w:p w14:paraId="2D1E6F63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VII. УСЛОВИЯ ПОДВЕДЕНИЯ ИТОГОВ</w:t>
      </w:r>
    </w:p>
    <w:p w14:paraId="03A3F938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Победители определяются по количеству набранных очков. В случае равенства очков места определяются последовательно:</w:t>
      </w:r>
    </w:p>
    <w:p w14:paraId="449C7B10" w14:textId="503A607B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для турниров, проводимых по швейцарской системе: по коэффициенту Бухгольца, результату личной встречи, усеченному коэффициенту Бухгольца (без одного худшего результата), количеству побед;</w:t>
      </w:r>
      <w:r w:rsidR="002D308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количеству партий, сыгранных черным цветом.</w:t>
      </w:r>
    </w:p>
    <w:p w14:paraId="4229E49C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lastRenderedPageBreak/>
        <w:t>- для турниров, проводимых по круговой системе: по результату личной встречи, коэффициенту Бергера, числу выигранных партий.</w:t>
      </w:r>
    </w:p>
    <w:p w14:paraId="5C341FAB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VIII. НАГРАЖДЕНИЕ ПОБЕДИТЕЛЕЙ И ПРИЗЕРОВ</w:t>
      </w:r>
    </w:p>
    <w:p w14:paraId="56AFCBA5" w14:textId="0995F4A8" w:rsidR="004E7028" w:rsidRDefault="004E7028" w:rsidP="004E702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Победители и призеры соревнований в каждой</w:t>
      </w:r>
      <w:r w:rsidR="00B46D5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номинации</w:t>
      </w:r>
      <w:r w:rsidR="007D276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награждаются </w:t>
      </w:r>
      <w:r w:rsidR="00B46D5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грамотами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соответствующих степеней</w:t>
      </w:r>
      <w:r w:rsidR="0093702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, медалями и кубками</w:t>
      </w:r>
      <w:r w:rsidR="007D276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  <w:r w:rsidR="00B46D5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Возможно награждение иными призами, </w:t>
      </w:r>
      <w:r w:rsidR="00B46D5B" w:rsidRPr="00B46D5B">
        <w:rPr>
          <w:rFonts w:ascii="Times New Roman" w:hAnsi="Times New Roman" w:cs="Times New Roman"/>
          <w:color w:val="000000"/>
          <w:sz w:val="28"/>
          <w:szCs w:val="28"/>
        </w:rPr>
        <w:t>если они предусмотрены организаторами соревнований.</w:t>
      </w:r>
    </w:p>
    <w:p w14:paraId="5E3FC9B1" w14:textId="2D19A38D" w:rsidR="0093702D" w:rsidRDefault="0093702D" w:rsidP="004E702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Номинации:</w:t>
      </w:r>
    </w:p>
    <w:p w14:paraId="7360F5A8" w14:textId="5607B172" w:rsidR="0093702D" w:rsidRDefault="0093702D" w:rsidP="004E702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мужчины (общий зачет);</w:t>
      </w:r>
    </w:p>
    <w:p w14:paraId="2EABC0D9" w14:textId="252E0B52" w:rsidR="0093702D" w:rsidRDefault="0093702D" w:rsidP="004E702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ветераны;</w:t>
      </w:r>
    </w:p>
    <w:p w14:paraId="128D6E5D" w14:textId="5CFC2AD4" w:rsidR="0093702D" w:rsidRDefault="0093702D" w:rsidP="004E702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юноши (2006-2011 гг. р.);</w:t>
      </w:r>
    </w:p>
    <w:p w14:paraId="1E52E20F" w14:textId="37A6C293" w:rsidR="0093702D" w:rsidRDefault="0093702D" w:rsidP="004E702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девушки (2006-2011 гг. р.);</w:t>
      </w:r>
    </w:p>
    <w:p w14:paraId="2F19E4AD" w14:textId="0E3FE935" w:rsidR="0093702D" w:rsidRDefault="0093702D" w:rsidP="004E702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мальчики (</w:t>
      </w:r>
      <w:r w:rsidR="005B4BB3">
        <w:rPr>
          <w:rFonts w:ascii="Times New Roman" w:hAnsi="Times New Roman" w:cs="Times New Roman"/>
          <w:color w:val="000000"/>
          <w:sz w:val="28"/>
          <w:szCs w:val="28"/>
        </w:rPr>
        <w:t>2012-2017 гг. р.);</w:t>
      </w:r>
    </w:p>
    <w:p w14:paraId="3ADF7DD4" w14:textId="7057A782" w:rsidR="005B4BB3" w:rsidRDefault="005B4BB3" w:rsidP="004E702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девочки (2012-2017 гг. р.).</w:t>
      </w:r>
    </w:p>
    <w:p w14:paraId="74E4D130" w14:textId="464CB5A2" w:rsidR="005B4BB3" w:rsidRPr="004E7028" w:rsidRDefault="005B4BB3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Оргкомитет или главная судейская коллегия турнира оставляет за собой право 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внести изменения в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номинации в зависимости от состава участников соревнований не позднее 12.00 часов 13 августа 2023 года.</w:t>
      </w:r>
      <w:r w:rsidR="005856F3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Возможно введение дополнительных номинаций и награждение дополнительными призами. </w:t>
      </w:r>
      <w:r w:rsidR="00F81DB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Решение об этом может быть принято по ходу проведения соревнований.</w:t>
      </w:r>
    </w:p>
    <w:p w14:paraId="312461B1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IX. ПРЕДОТВРАЩЕНИЕ ПРОТИВОПРАВНОГО ВЛИЯНИЯ НА РЕЗУЛЬТАТЫ СОРЕВНОВАНИЙ</w:t>
      </w:r>
    </w:p>
    <w:p w14:paraId="5BC49A97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Организационному комитету соревнования, спортивным судьям, спортсменам, тренерам, другим участникам соревнований, а также иным лицам запрещено оказывать противоправное влияние на результат спортивного соревнования.</w:t>
      </w:r>
    </w:p>
    <w:p w14:paraId="206B8426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Под противоправным влиянием на результат спортивного соревнования понимается совершение в целях достижения заранее определенного результата или исхода этого соревнования деяний, предусмотренных статьёй 26.2 Федерального закона от 04.12.2007 № 329-ФЗ «О физической культуре и спорте в Российской Федерации».</w:t>
      </w:r>
    </w:p>
    <w:p w14:paraId="57B971DB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Спортсменам, спортивным судьям, тренерам, руководителям спортивных команд и другим участникам соревнований запрещается участвовать в 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lastRenderedPageBreak/>
        <w:t>азартных играх в букмекерских конторах и тотализаторах путем заключения пари на соревнования</w:t>
      </w:r>
      <w:r w:rsidRPr="004E7028">
        <w:rPr>
          <w:rFonts w:ascii="Times New Roman" w:eastAsiaTheme="minorEastAsia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 виду или видам спорта, по которым они участвуют или принимают иное участие в их проведении.</w:t>
      </w:r>
    </w:p>
    <w:p w14:paraId="0051C66A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Лица, совершившие деяния, предусмотренные в настоящем разделе, несут ответственность в соответствии с действующим законодательством Российской Федерации.</w:t>
      </w:r>
    </w:p>
    <w:p w14:paraId="5C357A8B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X. УСЛОВИЯ ФИНАНСИРОВАНИЯ</w:t>
      </w:r>
    </w:p>
    <w:p w14:paraId="0AAAFC85" w14:textId="77777777" w:rsidR="004E7028" w:rsidRPr="004E7028" w:rsidRDefault="007D2766" w:rsidP="004E7028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Финансирование осуществляется </w:t>
      </w:r>
      <w:r w:rsidR="004E7028"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из средств федерации и иных </w:t>
      </w:r>
      <w:r w:rsidR="004E7028" w:rsidRPr="004E7028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незапрещенных законом источников.</w:t>
      </w:r>
    </w:p>
    <w:p w14:paraId="5CA629E5" w14:textId="77777777" w:rsidR="004E7028" w:rsidRPr="004E7028" w:rsidRDefault="004E7028" w:rsidP="004E7028">
      <w:pPr>
        <w:rPr>
          <w:rFonts w:ascii="Times New Roman" w:hAnsi="Times New Roman" w:cs="Times New Roman"/>
          <w:sz w:val="28"/>
          <w:szCs w:val="28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Расходы, связанные с проездом, питанием, страховкой участников соревнований, тренеров и судей, осуществляется за счет командирующих организаций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sectPr w:rsidR="004E7028" w:rsidRPr="004E7028" w:rsidSect="00F32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E67"/>
    <w:rsid w:val="000559A5"/>
    <w:rsid w:val="00085DEF"/>
    <w:rsid w:val="00127BD0"/>
    <w:rsid w:val="00171265"/>
    <w:rsid w:val="00177D0F"/>
    <w:rsid w:val="00195690"/>
    <w:rsid w:val="001E2A2F"/>
    <w:rsid w:val="002521C4"/>
    <w:rsid w:val="002B43F6"/>
    <w:rsid w:val="002D3083"/>
    <w:rsid w:val="002D4E0E"/>
    <w:rsid w:val="00303788"/>
    <w:rsid w:val="0030668E"/>
    <w:rsid w:val="00393E67"/>
    <w:rsid w:val="003B43EB"/>
    <w:rsid w:val="003B6E96"/>
    <w:rsid w:val="00422A11"/>
    <w:rsid w:val="00432B5F"/>
    <w:rsid w:val="00442B45"/>
    <w:rsid w:val="004A1FA6"/>
    <w:rsid w:val="004E130E"/>
    <w:rsid w:val="004E50B6"/>
    <w:rsid w:val="004E7028"/>
    <w:rsid w:val="00524336"/>
    <w:rsid w:val="00533AC6"/>
    <w:rsid w:val="005418A2"/>
    <w:rsid w:val="005836E2"/>
    <w:rsid w:val="005856F3"/>
    <w:rsid w:val="005B4BB3"/>
    <w:rsid w:val="005E5925"/>
    <w:rsid w:val="005F2266"/>
    <w:rsid w:val="006341A0"/>
    <w:rsid w:val="006557DC"/>
    <w:rsid w:val="0067792A"/>
    <w:rsid w:val="006A4708"/>
    <w:rsid w:val="00717888"/>
    <w:rsid w:val="007460BE"/>
    <w:rsid w:val="007B0948"/>
    <w:rsid w:val="007D2766"/>
    <w:rsid w:val="007F6802"/>
    <w:rsid w:val="008623DF"/>
    <w:rsid w:val="009123AC"/>
    <w:rsid w:val="009306F6"/>
    <w:rsid w:val="0093702D"/>
    <w:rsid w:val="009373CB"/>
    <w:rsid w:val="009A1ABA"/>
    <w:rsid w:val="009F01AB"/>
    <w:rsid w:val="009F1A05"/>
    <w:rsid w:val="00A149FD"/>
    <w:rsid w:val="00A37EB2"/>
    <w:rsid w:val="00A51CE8"/>
    <w:rsid w:val="00AD7883"/>
    <w:rsid w:val="00AF1594"/>
    <w:rsid w:val="00B46D5B"/>
    <w:rsid w:val="00B536E7"/>
    <w:rsid w:val="00B95A90"/>
    <w:rsid w:val="00BB195D"/>
    <w:rsid w:val="00BB620E"/>
    <w:rsid w:val="00C501C5"/>
    <w:rsid w:val="00C60BD3"/>
    <w:rsid w:val="00C77B1D"/>
    <w:rsid w:val="00CA7451"/>
    <w:rsid w:val="00D36219"/>
    <w:rsid w:val="00D524AD"/>
    <w:rsid w:val="00D962B0"/>
    <w:rsid w:val="00DA7B96"/>
    <w:rsid w:val="00E112A6"/>
    <w:rsid w:val="00E70A84"/>
    <w:rsid w:val="00E91798"/>
    <w:rsid w:val="00ED53B2"/>
    <w:rsid w:val="00F0190E"/>
    <w:rsid w:val="00F03305"/>
    <w:rsid w:val="00F32D18"/>
    <w:rsid w:val="00F81D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4DDF1"/>
  <w15:docId w15:val="{D55BD4B7-2F39-4661-94B9-511F917F5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2D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702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E702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D2766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D78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hukovav92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1248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2023-08-08T12:25:00Z</dcterms:created>
  <dcterms:modified xsi:type="dcterms:W3CDTF">2023-08-08T13:29:00Z</dcterms:modified>
</cp:coreProperties>
</file>