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421A" w14:textId="77777777" w:rsidR="006B0958" w:rsidRDefault="00934FF7" w:rsidP="00DE6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турнира, посвященного Международному дню шахмат</w:t>
      </w:r>
    </w:p>
    <w:p w14:paraId="2C21A26F" w14:textId="77777777" w:rsidR="00106311" w:rsidRPr="005F3B17" w:rsidRDefault="00934FF7" w:rsidP="005F3B1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24</w:t>
      </w:r>
      <w:r w:rsidR="00106311" w:rsidRPr="005F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6A5C" w:rsidRPr="005F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июля</w:t>
      </w:r>
      <w:r w:rsidR="00106311" w:rsidRPr="005F3B17">
        <w:rPr>
          <w:rFonts w:ascii="Times New Roman" w:hAnsi="Times New Roman" w:cs="Times New Roman"/>
          <w:sz w:val="28"/>
          <w:szCs w:val="28"/>
        </w:rPr>
        <w:t xml:space="preserve"> </w:t>
      </w:r>
      <w:r w:rsidR="00BA103D" w:rsidRPr="005F3B17">
        <w:rPr>
          <w:rFonts w:ascii="Times New Roman" w:hAnsi="Times New Roman" w:cs="Times New Roman"/>
          <w:sz w:val="28"/>
          <w:szCs w:val="28"/>
        </w:rPr>
        <w:t>2021 года</w:t>
      </w:r>
      <w:r w:rsidR="00106311" w:rsidRPr="005F3B17">
        <w:rPr>
          <w:rFonts w:ascii="Times New Roman" w:hAnsi="Times New Roman" w:cs="Times New Roman"/>
          <w:sz w:val="28"/>
          <w:szCs w:val="28"/>
        </w:rPr>
        <w:t>.</w:t>
      </w:r>
    </w:p>
    <w:p w14:paraId="21613EA3" w14:textId="3644B896" w:rsidR="00106311" w:rsidRPr="005F3B17" w:rsidRDefault="005F3B17" w:rsidP="005F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4FF7">
        <w:rPr>
          <w:rFonts w:ascii="Times New Roman" w:hAnsi="Times New Roman" w:cs="Times New Roman"/>
          <w:sz w:val="28"/>
          <w:szCs w:val="28"/>
        </w:rPr>
        <w:t>Турнир, посвященный</w:t>
      </w:r>
      <w:r w:rsidR="00400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FF7">
        <w:rPr>
          <w:rFonts w:ascii="Times New Roman" w:hAnsi="Times New Roman" w:cs="Times New Roman"/>
          <w:sz w:val="28"/>
          <w:szCs w:val="28"/>
        </w:rPr>
        <w:t>Международному</w:t>
      </w:r>
      <w:r w:rsidR="00400005">
        <w:rPr>
          <w:rFonts w:ascii="Times New Roman" w:hAnsi="Times New Roman" w:cs="Times New Roman"/>
          <w:sz w:val="28"/>
          <w:szCs w:val="28"/>
        </w:rPr>
        <w:t xml:space="preserve"> </w:t>
      </w:r>
      <w:r w:rsidR="00934FF7">
        <w:rPr>
          <w:rFonts w:ascii="Times New Roman" w:hAnsi="Times New Roman" w:cs="Times New Roman"/>
          <w:sz w:val="28"/>
          <w:szCs w:val="28"/>
        </w:rPr>
        <w:t>дню</w:t>
      </w:r>
      <w:r w:rsidR="00400005">
        <w:rPr>
          <w:rFonts w:ascii="Times New Roman" w:hAnsi="Times New Roman" w:cs="Times New Roman"/>
          <w:sz w:val="28"/>
          <w:szCs w:val="28"/>
        </w:rPr>
        <w:t xml:space="preserve"> </w:t>
      </w:r>
      <w:r w:rsidR="00934FF7">
        <w:rPr>
          <w:rFonts w:ascii="Times New Roman" w:hAnsi="Times New Roman" w:cs="Times New Roman"/>
          <w:sz w:val="28"/>
          <w:szCs w:val="28"/>
        </w:rPr>
        <w:t>шахмат</w:t>
      </w:r>
      <w:proofErr w:type="gramEnd"/>
      <w:r w:rsidR="00934FF7">
        <w:rPr>
          <w:rFonts w:ascii="Times New Roman" w:hAnsi="Times New Roman" w:cs="Times New Roman"/>
          <w:sz w:val="28"/>
          <w:szCs w:val="28"/>
        </w:rPr>
        <w:t xml:space="preserve"> </w:t>
      </w:r>
      <w:r w:rsidR="00106311" w:rsidRPr="005F3B17">
        <w:rPr>
          <w:rFonts w:ascii="Times New Roman" w:hAnsi="Times New Roman" w:cs="Times New Roman"/>
          <w:sz w:val="28"/>
          <w:szCs w:val="28"/>
        </w:rPr>
        <w:t>проходит</w:t>
      </w:r>
      <w:r w:rsidR="00DE6A5C" w:rsidRPr="005F3B17">
        <w:rPr>
          <w:rFonts w:ascii="Times New Roman" w:hAnsi="Times New Roman" w:cs="Times New Roman"/>
          <w:sz w:val="28"/>
          <w:szCs w:val="28"/>
        </w:rPr>
        <w:t xml:space="preserve"> в</w:t>
      </w:r>
      <w:r w:rsidR="00D6597D" w:rsidRPr="005F3B17">
        <w:rPr>
          <w:rFonts w:ascii="Times New Roman" w:hAnsi="Times New Roman" w:cs="Times New Roman"/>
          <w:sz w:val="28"/>
          <w:szCs w:val="28"/>
        </w:rPr>
        <w:t xml:space="preserve"> </w:t>
      </w:r>
      <w:r w:rsidR="00934FF7">
        <w:rPr>
          <w:rFonts w:ascii="Times New Roman" w:hAnsi="Times New Roman" w:cs="Times New Roman"/>
          <w:sz w:val="28"/>
          <w:szCs w:val="28"/>
        </w:rPr>
        <w:t xml:space="preserve">ДШК «Дебют» </w:t>
      </w:r>
      <w:r w:rsidR="00DE6A5C" w:rsidRPr="005F3B17">
        <w:rPr>
          <w:rFonts w:ascii="Times New Roman" w:hAnsi="Times New Roman" w:cs="Times New Roman"/>
          <w:sz w:val="28"/>
          <w:szCs w:val="28"/>
        </w:rPr>
        <w:t>по адресу:</w:t>
      </w:r>
      <w:r w:rsidR="00D6597D" w:rsidRPr="005F3B17">
        <w:rPr>
          <w:rFonts w:ascii="Times New Roman" w:hAnsi="Times New Roman" w:cs="Times New Roman"/>
          <w:sz w:val="28"/>
          <w:szCs w:val="28"/>
        </w:rPr>
        <w:t xml:space="preserve"> г. Сызрань,</w:t>
      </w:r>
      <w:r w:rsidR="00106311" w:rsidRPr="005F3B17">
        <w:rPr>
          <w:rFonts w:ascii="Times New Roman" w:hAnsi="Times New Roman" w:cs="Times New Roman"/>
          <w:sz w:val="28"/>
          <w:szCs w:val="28"/>
        </w:rPr>
        <w:t xml:space="preserve"> ул. </w:t>
      </w:r>
      <w:r w:rsidR="00934FF7">
        <w:rPr>
          <w:rFonts w:ascii="Times New Roman" w:hAnsi="Times New Roman" w:cs="Times New Roman"/>
          <w:sz w:val="28"/>
          <w:szCs w:val="28"/>
        </w:rPr>
        <w:t>Кирова</w:t>
      </w:r>
      <w:r w:rsidR="00106311" w:rsidRPr="005F3B17">
        <w:rPr>
          <w:rFonts w:ascii="Times New Roman" w:hAnsi="Times New Roman" w:cs="Times New Roman"/>
          <w:sz w:val="28"/>
          <w:szCs w:val="28"/>
        </w:rPr>
        <w:t xml:space="preserve">, д. </w:t>
      </w:r>
      <w:r w:rsidR="00934FF7">
        <w:rPr>
          <w:rFonts w:ascii="Times New Roman" w:hAnsi="Times New Roman" w:cs="Times New Roman"/>
          <w:sz w:val="28"/>
          <w:szCs w:val="28"/>
        </w:rPr>
        <w:t>39</w:t>
      </w:r>
      <w:r w:rsidR="00106311" w:rsidRPr="005F3B17">
        <w:rPr>
          <w:rFonts w:ascii="Times New Roman" w:hAnsi="Times New Roman" w:cs="Times New Roman"/>
          <w:sz w:val="28"/>
          <w:szCs w:val="28"/>
        </w:rPr>
        <w:t>.</w:t>
      </w:r>
    </w:p>
    <w:p w14:paraId="2AACC38A" w14:textId="77777777" w:rsidR="00DE6A5C" w:rsidRPr="005F3B17" w:rsidRDefault="005F3B17" w:rsidP="005F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6A5C" w:rsidRPr="005F3B17">
        <w:rPr>
          <w:rFonts w:ascii="Times New Roman" w:hAnsi="Times New Roman" w:cs="Times New Roman"/>
          <w:sz w:val="28"/>
          <w:szCs w:val="28"/>
        </w:rPr>
        <w:t xml:space="preserve"> </w:t>
      </w:r>
      <w:r w:rsidR="00D6597D" w:rsidRPr="005F3B1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6597D" w:rsidRPr="005F3B17">
        <w:rPr>
          <w:rFonts w:ascii="Times New Roman" w:hAnsi="Times New Roman" w:cs="Times New Roman"/>
          <w:sz w:val="28"/>
        </w:rPr>
        <w:t>ограничениями по нераспространению коронавирусной инфекции COVID-19:</w:t>
      </w:r>
    </w:p>
    <w:p w14:paraId="40D6542F" w14:textId="77777777" w:rsidR="00452D04" w:rsidRPr="00452D04" w:rsidRDefault="00452D04" w:rsidP="005F3B17">
      <w:pPr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D0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участники, тренеры-представители перед началом каждого тура проходят 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рмо</w:t>
      </w:r>
      <w:r w:rsidRPr="00452D0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метрию, обработку рук антисептическими средствами;</w:t>
      </w:r>
    </w:p>
    <w:p w14:paraId="79685AC0" w14:textId="77777777" w:rsidR="00BB6126" w:rsidRDefault="00452D04" w:rsidP="005F3B17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2D0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сопровождающие и участники, находящиеся в фойе, строго соблюдают масочный режим и социальную дистанцию. Сопровождающим запрещается вход в игровой зал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36E6320" w14:textId="77777777" w:rsidR="0092011B" w:rsidRDefault="00452D04" w:rsidP="005F3B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Соревнования </w:t>
      </w:r>
      <w:r w:rsidRPr="00452D04">
        <w:rPr>
          <w:rFonts w:ascii="Times New Roman" w:hAnsi="Times New Roman" w:cs="Times New Roman"/>
          <w:color w:val="000000"/>
          <w:sz w:val="28"/>
          <w:szCs w:val="28"/>
        </w:rPr>
        <w:t>проводятся в двух турнирах: турнир «А» и турнир «Б»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770F" w:rsidRPr="0025770F">
        <w:rPr>
          <w:color w:val="000000"/>
          <w:sz w:val="28"/>
          <w:szCs w:val="28"/>
        </w:rPr>
        <w:t xml:space="preserve"> </w:t>
      </w:r>
      <w:r w:rsidR="00934FF7">
        <w:rPr>
          <w:rFonts w:ascii="Times New Roman" w:hAnsi="Times New Roman" w:cs="Times New Roman"/>
          <w:color w:val="000000"/>
          <w:sz w:val="28"/>
          <w:szCs w:val="28"/>
        </w:rPr>
        <w:t>Турнир «Б» проводится 24 июля</w:t>
      </w:r>
      <w:r w:rsidR="0025770F" w:rsidRPr="0025770F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 w:rsidR="002577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770F" w:rsidRPr="0025770F">
        <w:rPr>
          <w:rFonts w:ascii="Times New Roman" w:hAnsi="Times New Roman" w:cs="Times New Roman"/>
          <w:color w:val="000000"/>
          <w:sz w:val="28"/>
          <w:szCs w:val="28"/>
        </w:rPr>
        <w:t>Открытие и пе</w:t>
      </w:r>
      <w:r w:rsidR="00934FF7">
        <w:rPr>
          <w:rFonts w:ascii="Times New Roman" w:hAnsi="Times New Roman" w:cs="Times New Roman"/>
          <w:color w:val="000000"/>
          <w:sz w:val="28"/>
          <w:szCs w:val="28"/>
        </w:rPr>
        <w:t>рвый тур в 13.0</w:t>
      </w:r>
      <w:r w:rsidR="0025770F" w:rsidRPr="0025770F">
        <w:rPr>
          <w:rFonts w:ascii="Times New Roman" w:hAnsi="Times New Roman" w:cs="Times New Roman"/>
          <w:color w:val="000000"/>
          <w:sz w:val="28"/>
          <w:szCs w:val="28"/>
        </w:rPr>
        <w:t>0 часов</w:t>
      </w:r>
      <w:r w:rsidR="002577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4FF7">
        <w:rPr>
          <w:rFonts w:ascii="Times New Roman" w:hAnsi="Times New Roman" w:cs="Times New Roman"/>
          <w:color w:val="000000"/>
          <w:sz w:val="28"/>
          <w:szCs w:val="28"/>
        </w:rPr>
        <w:t xml:space="preserve"> Турнир «А» проводится 25 июля</w:t>
      </w:r>
      <w:r w:rsidR="0025770F" w:rsidRPr="0025770F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 w:rsidR="002577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4FF7">
        <w:rPr>
          <w:rFonts w:ascii="Times New Roman" w:hAnsi="Times New Roman" w:cs="Times New Roman"/>
          <w:color w:val="000000"/>
          <w:sz w:val="28"/>
          <w:szCs w:val="28"/>
        </w:rPr>
        <w:t>Открытие и первый тур в 13.0</w:t>
      </w:r>
      <w:r w:rsidR="0025770F" w:rsidRPr="0025770F">
        <w:rPr>
          <w:rFonts w:ascii="Times New Roman" w:hAnsi="Times New Roman" w:cs="Times New Roman"/>
          <w:color w:val="000000"/>
          <w:sz w:val="28"/>
          <w:szCs w:val="28"/>
        </w:rPr>
        <w:t>0 часов</w:t>
      </w:r>
      <w:r w:rsidR="00257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DD8157" w14:textId="77777777" w:rsidR="00E2260F" w:rsidRPr="0025770F" w:rsidRDefault="00934FF7" w:rsidP="005F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226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Hlk71663283"/>
      <w:r w:rsidR="00E2260F"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турнира «Б» осуществляется с 12.30 до 12.50 часов 24 июля</w:t>
      </w:r>
      <w:r w:rsidR="00E2260F">
        <w:rPr>
          <w:rFonts w:ascii="Times New Roman" w:hAnsi="Times New Roman" w:cs="Times New Roman"/>
          <w:color w:val="000000"/>
          <w:sz w:val="28"/>
          <w:szCs w:val="28"/>
        </w:rPr>
        <w:t xml:space="preserve"> 2021 года. Регистрация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турнира «А» осуществляется с 12.30 до 12.50 часов 25 июля</w:t>
      </w:r>
      <w:r w:rsidR="00E2260F">
        <w:rPr>
          <w:rFonts w:ascii="Times New Roman" w:hAnsi="Times New Roman" w:cs="Times New Roman"/>
          <w:color w:val="000000"/>
          <w:sz w:val="28"/>
          <w:szCs w:val="28"/>
        </w:rPr>
        <w:t xml:space="preserve"> 2021 года. </w:t>
      </w:r>
    </w:p>
    <w:bookmarkEnd w:id="0"/>
    <w:p w14:paraId="48B7C1B8" w14:textId="77777777" w:rsidR="006C1BC7" w:rsidRDefault="00121FAB" w:rsidP="005F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4FF7">
        <w:rPr>
          <w:rFonts w:ascii="Times New Roman" w:hAnsi="Times New Roman" w:cs="Times New Roman"/>
          <w:sz w:val="28"/>
          <w:szCs w:val="28"/>
        </w:rPr>
        <w:t>. К участию в соревнованиях</w:t>
      </w:r>
      <w:r w:rsidR="00D13ADA">
        <w:rPr>
          <w:rFonts w:ascii="Times New Roman" w:hAnsi="Times New Roman" w:cs="Times New Roman"/>
          <w:sz w:val="28"/>
          <w:szCs w:val="28"/>
        </w:rPr>
        <w:t xml:space="preserve"> допускаются шахматисты</w:t>
      </w:r>
      <w:r w:rsidR="0025770F">
        <w:rPr>
          <w:rFonts w:ascii="Times New Roman" w:hAnsi="Times New Roman" w:cs="Times New Roman"/>
          <w:sz w:val="28"/>
          <w:szCs w:val="28"/>
        </w:rPr>
        <w:t>,</w:t>
      </w:r>
      <w:r w:rsidR="00934FF7">
        <w:rPr>
          <w:rFonts w:ascii="Times New Roman" w:hAnsi="Times New Roman" w:cs="Times New Roman"/>
          <w:sz w:val="28"/>
          <w:szCs w:val="28"/>
        </w:rPr>
        <w:t xml:space="preserve"> </w:t>
      </w:r>
      <w:r w:rsidR="00934F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проживающие в г.о. Сызрань, г.о. Октябрьск, Сызранском и Шигонском районах, оплатившие турнирный взнос – 200 руб.</w:t>
      </w:r>
      <w:r w:rsidR="00934FF7">
        <w:rPr>
          <w:rFonts w:ascii="Times New Roman" w:hAnsi="Times New Roman" w:cs="Times New Roman"/>
          <w:sz w:val="28"/>
          <w:szCs w:val="28"/>
        </w:rPr>
        <w:t xml:space="preserve"> </w:t>
      </w:r>
      <w:r w:rsidR="00E2260F">
        <w:rPr>
          <w:rFonts w:ascii="Times New Roman" w:hAnsi="Times New Roman" w:cs="Times New Roman"/>
          <w:sz w:val="28"/>
          <w:szCs w:val="28"/>
        </w:rPr>
        <w:t>Взнос оплачивается наличными при регистрации.</w:t>
      </w:r>
    </w:p>
    <w:p w14:paraId="4C8F84E3" w14:textId="056A15A2" w:rsidR="00934FF7" w:rsidRDefault="00934FF7" w:rsidP="00934FF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турнир «Б» допускаются шахматисты 2004 г.р. и моложе.</w:t>
      </w:r>
    </w:p>
    <w:p w14:paraId="38E9D886" w14:textId="51CC91BC" w:rsidR="00934FF7" w:rsidRDefault="00934FF7" w:rsidP="00934FF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турнир «А» допускаются шахматисты 2010 г.р. и старше.</w:t>
      </w:r>
    </w:p>
    <w:p w14:paraId="7E246145" w14:textId="7FD82D1C" w:rsidR="00934FF7" w:rsidRDefault="00934FF7" w:rsidP="00934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Комиссия по допуску может разрешить участвовать в соревнованиях игрокам, не соответствующим указанным требованиям</w:t>
      </w:r>
      <w:r w:rsidR="00121F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но подавши</w:t>
      </w:r>
      <w:r w:rsidR="004000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121FAB" w:rsidRPr="0025770F">
        <w:rPr>
          <w:rFonts w:ascii="Times New Roman" w:hAnsi="Times New Roman" w:cs="Times New Roman"/>
          <w:sz w:val="28"/>
        </w:rPr>
        <w:t>заявление установленного образца</w:t>
      </w:r>
      <w:r w:rsidR="00121FAB">
        <w:rPr>
          <w:rFonts w:ascii="Times New Roman" w:hAnsi="Times New Roman" w:cs="Times New Roman"/>
          <w:sz w:val="28"/>
        </w:rPr>
        <w:t xml:space="preserve"> (предварительную заявку).</w:t>
      </w:r>
    </w:p>
    <w:p w14:paraId="54B4970A" w14:textId="77777777" w:rsidR="005F3B17" w:rsidRDefault="00121FAB" w:rsidP="005F3B1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1BC7">
        <w:rPr>
          <w:rFonts w:ascii="Times New Roman" w:hAnsi="Times New Roman" w:cs="Times New Roman"/>
          <w:sz w:val="28"/>
          <w:szCs w:val="28"/>
        </w:rPr>
        <w:t xml:space="preserve">. </w:t>
      </w:r>
      <w:r w:rsidR="00D13ADA">
        <w:rPr>
          <w:rFonts w:ascii="Times New Roman" w:hAnsi="Times New Roman" w:cs="Times New Roman"/>
          <w:sz w:val="28"/>
          <w:szCs w:val="28"/>
        </w:rPr>
        <w:t xml:space="preserve"> 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заявке нужно указать ФИО игрока. Приоритет отдается игрокам, имеющим наивысший рейтинг. Заявку можно подать Жу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кову Алексею Владимировичу любым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доступным способом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(лучше в печатном виде)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22.00 часов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июля 2021 года. Телефон: 8-937-175-57-75.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3B6E9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3B6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162144">
          <w:rPr>
            <w:rStyle w:val="a5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zhukovav</w:t>
        </w:r>
        <w:r w:rsidRPr="00162144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92@</w:t>
        </w:r>
        <w:r w:rsidRPr="00162144">
          <w:rPr>
            <w:rStyle w:val="a5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mail</w:t>
        </w:r>
        <w:r w:rsidRPr="00162144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62144">
          <w:rPr>
            <w:rStyle w:val="a5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F1347F4" w14:textId="77777777" w:rsidR="00121FAB" w:rsidRPr="00121FAB" w:rsidRDefault="00121FAB" w:rsidP="005F3B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не подавшие заявку, могут быть не допущены к соревнованиям.</w:t>
      </w:r>
    </w:p>
    <w:p w14:paraId="11BC3602" w14:textId="77777777" w:rsidR="00D13ADA" w:rsidRDefault="00121FAB" w:rsidP="00E2260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13ADA">
        <w:rPr>
          <w:sz w:val="28"/>
          <w:szCs w:val="28"/>
        </w:rPr>
        <w:t xml:space="preserve">. Соревнования проводятся по швейцарской системе в </w:t>
      </w:r>
      <w:r w:rsidR="00EC1829">
        <w:rPr>
          <w:sz w:val="28"/>
          <w:szCs w:val="28"/>
        </w:rPr>
        <w:t>9</w:t>
      </w:r>
      <w:r w:rsidR="00D13ADA">
        <w:rPr>
          <w:sz w:val="28"/>
          <w:szCs w:val="28"/>
        </w:rPr>
        <w:t xml:space="preserve"> туров с использованием компьютерной программы </w:t>
      </w:r>
      <w:r w:rsidR="00D13ADA">
        <w:rPr>
          <w:sz w:val="28"/>
          <w:szCs w:val="28"/>
          <w:lang w:val="en-US"/>
        </w:rPr>
        <w:t>Swiss</w:t>
      </w:r>
      <w:r w:rsidR="00D13ADA" w:rsidRPr="00D13ADA">
        <w:rPr>
          <w:sz w:val="28"/>
          <w:szCs w:val="28"/>
        </w:rPr>
        <w:t xml:space="preserve"> </w:t>
      </w:r>
      <w:r w:rsidR="00D13ADA">
        <w:rPr>
          <w:sz w:val="28"/>
          <w:szCs w:val="28"/>
          <w:lang w:val="en-US"/>
        </w:rPr>
        <w:t>Manager</w:t>
      </w:r>
      <w:r w:rsidR="00D13ADA" w:rsidRPr="00D13ADA">
        <w:rPr>
          <w:sz w:val="28"/>
          <w:szCs w:val="28"/>
        </w:rPr>
        <w:t>.</w:t>
      </w:r>
      <w:r w:rsidR="00D13ADA">
        <w:rPr>
          <w:sz w:val="28"/>
          <w:szCs w:val="28"/>
        </w:rPr>
        <w:t xml:space="preserve"> </w:t>
      </w:r>
      <w:r w:rsidR="00D13ADA" w:rsidRPr="00D13ADA">
        <w:rPr>
          <w:color w:val="000000"/>
          <w:sz w:val="28"/>
          <w:szCs w:val="28"/>
        </w:rPr>
        <w:t>Контроль времени на обдумывание в соревнованиях</w:t>
      </w:r>
      <w:r w:rsidR="00D13AD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5 минут с добавлением 3</w:t>
      </w:r>
      <w:r w:rsidR="005F3B17" w:rsidRPr="005F3B17">
        <w:rPr>
          <w:color w:val="000000"/>
          <w:sz w:val="28"/>
          <w:szCs w:val="28"/>
        </w:rPr>
        <w:t xml:space="preserve"> секунд на каждый ход, начиная с первого, каждому участнику до конца партии</w:t>
      </w:r>
      <w:r w:rsidR="005F3B17">
        <w:rPr>
          <w:color w:val="000000"/>
          <w:sz w:val="28"/>
          <w:szCs w:val="28"/>
        </w:rPr>
        <w:t xml:space="preserve">. </w:t>
      </w:r>
      <w:r w:rsidR="005F3B17" w:rsidRPr="005F3B17">
        <w:rPr>
          <w:sz w:val="28"/>
        </w:rPr>
        <w:t>Соревнование проводится по Правилам вида спорта «шахматы», утвержденные приказом Минспорта России.</w:t>
      </w:r>
      <w:r w:rsidR="005F3B17">
        <w:rPr>
          <w:sz w:val="28"/>
        </w:rPr>
        <w:t xml:space="preserve"> </w:t>
      </w:r>
    </w:p>
    <w:p w14:paraId="7C70A072" w14:textId="77777777" w:rsidR="00E2260F" w:rsidRDefault="00E2260F" w:rsidP="00E2260F">
      <w:pPr>
        <w:pStyle w:val="3"/>
        <w:spacing w:after="0"/>
        <w:jc w:val="both"/>
        <w:rPr>
          <w:sz w:val="28"/>
          <w:szCs w:val="28"/>
        </w:rPr>
      </w:pPr>
    </w:p>
    <w:p w14:paraId="07C83EB0" w14:textId="77777777" w:rsidR="00E2260F" w:rsidRDefault="00121FAB" w:rsidP="00E2260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260F">
        <w:rPr>
          <w:sz w:val="28"/>
          <w:szCs w:val="28"/>
        </w:rPr>
        <w:t xml:space="preserve">. </w:t>
      </w:r>
      <w:r w:rsidR="00796E13">
        <w:rPr>
          <w:sz w:val="28"/>
          <w:szCs w:val="28"/>
        </w:rPr>
        <w:t>Максимальное количест</w:t>
      </w:r>
      <w:r>
        <w:rPr>
          <w:sz w:val="28"/>
          <w:szCs w:val="28"/>
        </w:rPr>
        <w:t>во участников соревнований – 20</w:t>
      </w:r>
      <w:r w:rsidR="00796E13">
        <w:rPr>
          <w:sz w:val="28"/>
          <w:szCs w:val="28"/>
        </w:rPr>
        <w:t xml:space="preserve"> человек в каждом из турниров.</w:t>
      </w:r>
    </w:p>
    <w:p w14:paraId="2819906C" w14:textId="77777777" w:rsidR="0083321A" w:rsidRDefault="0083321A" w:rsidP="00270B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C658B2" w14:textId="77777777" w:rsidR="000875CE" w:rsidRDefault="00EC1829" w:rsidP="00270B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1FA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875CE">
        <w:rPr>
          <w:rFonts w:ascii="Times New Roman" w:hAnsi="Times New Roman" w:cs="Times New Roman"/>
          <w:color w:val="000000"/>
          <w:sz w:val="28"/>
          <w:szCs w:val="28"/>
        </w:rPr>
        <w:t xml:space="preserve">. Заявление в апелляционный комитет с намерением опротестовать решение главного судьи подается в письменном виде не позднее </w:t>
      </w:r>
      <w:r w:rsidR="002B712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875CE">
        <w:rPr>
          <w:rFonts w:ascii="Times New Roman" w:hAnsi="Times New Roman" w:cs="Times New Roman"/>
          <w:color w:val="000000"/>
          <w:sz w:val="28"/>
          <w:szCs w:val="28"/>
        </w:rPr>
        <w:t xml:space="preserve"> минут после окончания партии с внесением залоговой суммы 1000 руб. При решении апелляционного комитета в пользу заявителя взнос возвращается. Решение апелляционного комитета является окончательным.</w:t>
      </w:r>
    </w:p>
    <w:p w14:paraId="0F45A039" w14:textId="77777777" w:rsidR="000875CE" w:rsidRDefault="000875CE" w:rsidP="00270B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апелляционного комитета будет выбран перед 1 туром.</w:t>
      </w:r>
    </w:p>
    <w:p w14:paraId="7D207269" w14:textId="77777777" w:rsidR="00121FAB" w:rsidRDefault="00796E13" w:rsidP="00121F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1FA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1F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="00121FAB"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оревнования проводятся в следующих </w:t>
      </w:r>
      <w:r w:rsidR="00121F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номинациях</w:t>
      </w:r>
      <w:r w:rsidR="00121FAB"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14:paraId="60D21FD4" w14:textId="77777777" w:rsidR="00121FAB" w:rsidRDefault="00121FAB" w:rsidP="00121F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Турнир «Б»:</w:t>
      </w:r>
    </w:p>
    <w:p w14:paraId="781BE141" w14:textId="77777777" w:rsidR="00121FAB" w:rsidRDefault="00121FAB" w:rsidP="00121F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юноши (общий зачет);</w:t>
      </w:r>
    </w:p>
    <w:p w14:paraId="609D6143" w14:textId="77777777" w:rsidR="00121FAB" w:rsidRDefault="00121FAB" w:rsidP="00121F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девушки (общий зачет).</w:t>
      </w:r>
    </w:p>
    <w:p w14:paraId="10A941DA" w14:textId="77777777" w:rsidR="00121FAB" w:rsidRDefault="00121FAB" w:rsidP="00121F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Турнир «А»:</w:t>
      </w:r>
    </w:p>
    <w:p w14:paraId="484FFAFF" w14:textId="77777777" w:rsidR="00121FAB" w:rsidRDefault="00121FAB" w:rsidP="00121F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мужчины (общий зачет);</w:t>
      </w:r>
    </w:p>
    <w:p w14:paraId="3F5CE852" w14:textId="77777777" w:rsidR="00121FAB" w:rsidRDefault="00121FAB" w:rsidP="00121F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женщины (общий зачет);</w:t>
      </w:r>
    </w:p>
    <w:p w14:paraId="6A4969E7" w14:textId="77777777" w:rsidR="00121FAB" w:rsidRDefault="00121FAB" w:rsidP="00121F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юноши (2004 г. р. и моложе);</w:t>
      </w:r>
    </w:p>
    <w:p w14:paraId="1D70B423" w14:textId="77777777" w:rsidR="00936218" w:rsidRPr="00121FAB" w:rsidRDefault="00121FAB" w:rsidP="00121F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ветераны.</w:t>
      </w:r>
    </w:p>
    <w:p w14:paraId="07BB67CD" w14:textId="77777777" w:rsidR="00727260" w:rsidRDefault="00727260" w:rsidP="00270B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1FA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Главная судейская коллегия:</w:t>
      </w:r>
    </w:p>
    <w:p w14:paraId="3B89E915" w14:textId="77777777" w:rsidR="00727260" w:rsidRDefault="00727260" w:rsidP="0072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</w:t>
      </w:r>
      <w:r w:rsidR="00121FAB">
        <w:rPr>
          <w:rFonts w:ascii="Times New Roman" w:hAnsi="Times New Roman" w:cs="Times New Roman"/>
          <w:sz w:val="28"/>
          <w:szCs w:val="28"/>
        </w:rPr>
        <w:t>дья – Попов Леонид Игоревич</w:t>
      </w:r>
      <w:r>
        <w:rPr>
          <w:rFonts w:ascii="Times New Roman" w:hAnsi="Times New Roman" w:cs="Times New Roman"/>
          <w:sz w:val="28"/>
          <w:szCs w:val="28"/>
        </w:rPr>
        <w:t>, спортивный судья второй категории.</w:t>
      </w:r>
    </w:p>
    <w:p w14:paraId="34BF9AA7" w14:textId="77777777" w:rsidR="0052438A" w:rsidRDefault="00727260" w:rsidP="0072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–</w:t>
      </w:r>
      <w:r w:rsidR="002B7124" w:rsidRPr="002B7124">
        <w:rPr>
          <w:rFonts w:ascii="Times New Roman" w:hAnsi="Times New Roman" w:cs="Times New Roman"/>
          <w:sz w:val="28"/>
          <w:szCs w:val="28"/>
        </w:rPr>
        <w:t xml:space="preserve"> </w:t>
      </w:r>
      <w:r w:rsidR="002B7124">
        <w:rPr>
          <w:rFonts w:ascii="Times New Roman" w:hAnsi="Times New Roman" w:cs="Times New Roman"/>
          <w:sz w:val="28"/>
          <w:szCs w:val="28"/>
        </w:rPr>
        <w:t>Савичев Алексей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, спортивный судья </w:t>
      </w:r>
      <w:r w:rsidR="00121FAB">
        <w:rPr>
          <w:rFonts w:ascii="Times New Roman" w:hAnsi="Times New Roman" w:cs="Times New Roman"/>
          <w:sz w:val="28"/>
          <w:szCs w:val="28"/>
        </w:rPr>
        <w:t>третьей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E07B18">
        <w:rPr>
          <w:rFonts w:ascii="Times New Roman" w:hAnsi="Times New Roman" w:cs="Times New Roman"/>
          <w:sz w:val="28"/>
          <w:szCs w:val="28"/>
        </w:rPr>
        <w:t>.</w:t>
      </w:r>
    </w:p>
    <w:p w14:paraId="359CD235" w14:textId="77777777" w:rsidR="00BB6126" w:rsidRPr="00DE6A5C" w:rsidRDefault="00BB6126" w:rsidP="001033CE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BB6126" w:rsidRPr="00DE6A5C" w:rsidSect="00C0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E5A"/>
    <w:multiLevelType w:val="hybridMultilevel"/>
    <w:tmpl w:val="5AECA5E0"/>
    <w:lvl w:ilvl="0" w:tplc="83FCE9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35DF"/>
    <w:multiLevelType w:val="hybridMultilevel"/>
    <w:tmpl w:val="DBD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696E"/>
    <w:multiLevelType w:val="hybridMultilevel"/>
    <w:tmpl w:val="18CCB014"/>
    <w:lvl w:ilvl="0" w:tplc="4740E26E">
      <w:start w:val="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BDA33E3"/>
    <w:multiLevelType w:val="hybridMultilevel"/>
    <w:tmpl w:val="3C7829D6"/>
    <w:lvl w:ilvl="0" w:tplc="8B305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049A"/>
    <w:multiLevelType w:val="hybridMultilevel"/>
    <w:tmpl w:val="1430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EF7"/>
    <w:multiLevelType w:val="hybridMultilevel"/>
    <w:tmpl w:val="5C800370"/>
    <w:lvl w:ilvl="0" w:tplc="63D2D5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87712"/>
    <w:multiLevelType w:val="hybridMultilevel"/>
    <w:tmpl w:val="1BA4CF5E"/>
    <w:lvl w:ilvl="0" w:tplc="8B305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684"/>
    <w:multiLevelType w:val="hybridMultilevel"/>
    <w:tmpl w:val="39D05AB8"/>
    <w:lvl w:ilvl="0" w:tplc="C518D8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50DDA"/>
    <w:multiLevelType w:val="hybridMultilevel"/>
    <w:tmpl w:val="09AA300C"/>
    <w:lvl w:ilvl="0" w:tplc="B3F427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511F"/>
    <w:multiLevelType w:val="hybridMultilevel"/>
    <w:tmpl w:val="5CD8681E"/>
    <w:lvl w:ilvl="0" w:tplc="C8167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0F17"/>
    <w:multiLevelType w:val="hybridMultilevel"/>
    <w:tmpl w:val="95348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14C82"/>
    <w:multiLevelType w:val="hybridMultilevel"/>
    <w:tmpl w:val="DBF035E2"/>
    <w:lvl w:ilvl="0" w:tplc="E3A60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E4577"/>
    <w:multiLevelType w:val="hybridMultilevel"/>
    <w:tmpl w:val="889C2B72"/>
    <w:lvl w:ilvl="0" w:tplc="2766F6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065C5"/>
    <w:multiLevelType w:val="hybridMultilevel"/>
    <w:tmpl w:val="9630416E"/>
    <w:lvl w:ilvl="0" w:tplc="8B305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E7064"/>
    <w:multiLevelType w:val="hybridMultilevel"/>
    <w:tmpl w:val="D9A8A9BE"/>
    <w:lvl w:ilvl="0" w:tplc="4370A796">
      <w:start w:val="8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3A13BDE"/>
    <w:multiLevelType w:val="hybridMultilevel"/>
    <w:tmpl w:val="1F08FE46"/>
    <w:lvl w:ilvl="0" w:tplc="B80632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5758C"/>
    <w:multiLevelType w:val="hybridMultilevel"/>
    <w:tmpl w:val="6BD8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96236"/>
    <w:multiLevelType w:val="hybridMultilevel"/>
    <w:tmpl w:val="70141C00"/>
    <w:lvl w:ilvl="0" w:tplc="ADAC3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614E8"/>
    <w:multiLevelType w:val="hybridMultilevel"/>
    <w:tmpl w:val="2254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26142"/>
    <w:multiLevelType w:val="hybridMultilevel"/>
    <w:tmpl w:val="A072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9"/>
  </w:num>
  <w:num w:numId="8">
    <w:abstractNumId w:val="17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 w:numId="15">
    <w:abstractNumId w:val="14"/>
  </w:num>
  <w:num w:numId="16">
    <w:abstractNumId w:val="18"/>
  </w:num>
  <w:num w:numId="17">
    <w:abstractNumId w:val="19"/>
  </w:num>
  <w:num w:numId="18">
    <w:abstractNumId w:val="1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DF"/>
    <w:rsid w:val="00052827"/>
    <w:rsid w:val="000875CE"/>
    <w:rsid w:val="001033CE"/>
    <w:rsid w:val="00106311"/>
    <w:rsid w:val="00121FAB"/>
    <w:rsid w:val="002426B7"/>
    <w:rsid w:val="0025770F"/>
    <w:rsid w:val="00267699"/>
    <w:rsid w:val="00270B72"/>
    <w:rsid w:val="002B7124"/>
    <w:rsid w:val="003D4ADF"/>
    <w:rsid w:val="00400005"/>
    <w:rsid w:val="00423FBA"/>
    <w:rsid w:val="00452D04"/>
    <w:rsid w:val="0052438A"/>
    <w:rsid w:val="005A1F2B"/>
    <w:rsid w:val="005F3B17"/>
    <w:rsid w:val="006B0958"/>
    <w:rsid w:val="006C1BC7"/>
    <w:rsid w:val="00727260"/>
    <w:rsid w:val="00796E13"/>
    <w:rsid w:val="0083321A"/>
    <w:rsid w:val="008F228B"/>
    <w:rsid w:val="0092011B"/>
    <w:rsid w:val="00934FF7"/>
    <w:rsid w:val="00936218"/>
    <w:rsid w:val="00970CD0"/>
    <w:rsid w:val="009C41F3"/>
    <w:rsid w:val="00A01C38"/>
    <w:rsid w:val="00A0333C"/>
    <w:rsid w:val="00B31E08"/>
    <w:rsid w:val="00BA103D"/>
    <w:rsid w:val="00BB6126"/>
    <w:rsid w:val="00C064A5"/>
    <w:rsid w:val="00C11C86"/>
    <w:rsid w:val="00CB07F9"/>
    <w:rsid w:val="00CF6EA0"/>
    <w:rsid w:val="00D13ADA"/>
    <w:rsid w:val="00D165D5"/>
    <w:rsid w:val="00D43DD8"/>
    <w:rsid w:val="00D6597D"/>
    <w:rsid w:val="00DE6A5C"/>
    <w:rsid w:val="00E07B18"/>
    <w:rsid w:val="00E2260F"/>
    <w:rsid w:val="00E570BB"/>
    <w:rsid w:val="00E62EED"/>
    <w:rsid w:val="00EC1829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2762"/>
  <w15:docId w15:val="{7DAA1DC4-DA6E-4D28-84AB-DB248149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A5"/>
  </w:style>
  <w:style w:type="paragraph" w:styleId="1">
    <w:name w:val="heading 1"/>
    <w:basedOn w:val="a"/>
    <w:link w:val="10"/>
    <w:uiPriority w:val="9"/>
    <w:qFormat/>
    <w:rsid w:val="00103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5C"/>
    <w:pPr>
      <w:ind w:left="720"/>
      <w:contextualSpacing/>
    </w:pPr>
  </w:style>
  <w:style w:type="paragraph" w:styleId="3">
    <w:name w:val="Body Text 3"/>
    <w:basedOn w:val="a"/>
    <w:link w:val="30"/>
    <w:rsid w:val="005F3B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F3B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0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3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2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kovav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2021-05-12T09:59:00Z</cp:lastPrinted>
  <dcterms:created xsi:type="dcterms:W3CDTF">2021-07-15T12:50:00Z</dcterms:created>
  <dcterms:modified xsi:type="dcterms:W3CDTF">2021-07-16T08:18:00Z</dcterms:modified>
</cp:coreProperties>
</file>