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B354C" w14:textId="77777777" w:rsidR="00F6013E" w:rsidRDefault="00F6013E" w:rsidP="00F601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                                                        Согласовано</w:t>
      </w:r>
    </w:p>
    <w:p w14:paraId="39B88A70" w14:textId="77777777" w:rsidR="00F6013E" w:rsidRDefault="00F6013E" w:rsidP="00F601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Руководитель</w:t>
      </w:r>
    </w:p>
    <w:p w14:paraId="77A3BEC1" w14:textId="77777777" w:rsidR="00F6013E" w:rsidRDefault="00F6013E" w:rsidP="00F601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№ 14                                              СП «ДТДиМ»</w:t>
      </w:r>
    </w:p>
    <w:p w14:paraId="5FD9EAAC" w14:textId="77777777" w:rsidR="00F6013E" w:rsidRDefault="00F6013E" w:rsidP="00F601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образования»                                        г. о. Сызрань</w:t>
      </w:r>
    </w:p>
    <w:p w14:paraId="460CAC5D" w14:textId="77777777" w:rsidR="00F6013E" w:rsidRDefault="00F6013E" w:rsidP="00F601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о. Сызрань</w:t>
      </w:r>
    </w:p>
    <w:p w14:paraId="6F3D4A7E" w14:textId="35C3184C" w:rsidR="00F6013E" w:rsidRDefault="00B76119" w:rsidP="00F601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30E5107" wp14:editId="152E8C25">
                <wp:simplePos x="0" y="0"/>
                <wp:positionH relativeFrom="column">
                  <wp:posOffset>2739390</wp:posOffset>
                </wp:positionH>
                <wp:positionV relativeFrom="paragraph">
                  <wp:posOffset>159384</wp:posOffset>
                </wp:positionV>
                <wp:extent cx="1019175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13782" id="Прямая соединительная линия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5.7pt,12.55pt" to="295.9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747558F" wp14:editId="3E14DA3A">
                <wp:simplePos x="0" y="0"/>
                <wp:positionH relativeFrom="column">
                  <wp:posOffset>15240</wp:posOffset>
                </wp:positionH>
                <wp:positionV relativeFrom="paragraph">
                  <wp:posOffset>159384</wp:posOffset>
                </wp:positionV>
                <wp:extent cx="981075" cy="0"/>
                <wp:effectExtent l="0" t="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7857A" id="Прямая соединительная линия 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12.55pt" to="78.4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" strokecolor="black [3040]">
                <o:lock v:ext="edit" shapetype="f"/>
              </v:line>
            </w:pict>
          </mc:Fallback>
        </mc:AlternateContent>
      </w:r>
      <w:r w:rsidR="00F6013E">
        <w:rPr>
          <w:rFonts w:ascii="Times New Roman" w:hAnsi="Times New Roman" w:cs="Times New Roman"/>
          <w:sz w:val="28"/>
          <w:szCs w:val="28"/>
        </w:rPr>
        <w:t xml:space="preserve">                       Е. Б. Марусина                                     П. А. Фролов</w:t>
      </w:r>
    </w:p>
    <w:p w14:paraId="1D5FB465" w14:textId="77777777" w:rsidR="00F6013E" w:rsidRDefault="00F6013E" w:rsidP="00F601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B983A77" w14:textId="77777777" w:rsidR="00F6013E" w:rsidRDefault="00F6013E" w:rsidP="00F601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1A07D4C7" w14:textId="146F528B" w:rsidR="00F6013E" w:rsidRDefault="00F6013E" w:rsidP="00F601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турнире по шахматам, посвященном </w:t>
      </w:r>
      <w:r w:rsidR="00C11A20">
        <w:rPr>
          <w:rFonts w:ascii="Times New Roman" w:hAnsi="Times New Roman" w:cs="Times New Roman"/>
          <w:b/>
          <w:sz w:val="28"/>
          <w:szCs w:val="28"/>
        </w:rPr>
        <w:t>Международному женскому дню</w:t>
      </w:r>
    </w:p>
    <w:p w14:paraId="397A9F59" w14:textId="77777777" w:rsidR="00F6013E" w:rsidRDefault="00F6013E" w:rsidP="00F601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03FF6FE" w14:textId="77777777" w:rsidR="00F6013E" w:rsidRDefault="00F6013E" w:rsidP="00F601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14:paraId="20F34A10" w14:textId="77777777" w:rsidR="00F6013E" w:rsidRDefault="00F6013E" w:rsidP="00F6013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мастерства шахматистов г. Сызрани;</w:t>
      </w:r>
    </w:p>
    <w:p w14:paraId="306D0ED9" w14:textId="77777777" w:rsidR="00F6013E" w:rsidRDefault="00F6013E" w:rsidP="00F6013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шахмат через систему массовых соревнований среди молодежи;</w:t>
      </w:r>
    </w:p>
    <w:p w14:paraId="62DF55CC" w14:textId="77777777" w:rsidR="00F6013E" w:rsidRDefault="00F6013E" w:rsidP="00F6013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рейтинга участников турнира;</w:t>
      </w:r>
    </w:p>
    <w:p w14:paraId="2CEB7171" w14:textId="77777777" w:rsidR="00F6013E" w:rsidRDefault="00F6013E" w:rsidP="00F6013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победителей участников турнира.</w:t>
      </w:r>
    </w:p>
    <w:p w14:paraId="5F6BB8F7" w14:textId="77777777" w:rsidR="00F6013E" w:rsidRDefault="00F6013E" w:rsidP="00F6013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Права и обязанности организаторов соревнования</w:t>
      </w:r>
    </w:p>
    <w:p w14:paraId="42A3CF6B" w14:textId="77777777" w:rsidR="00F6013E" w:rsidRDefault="00F6013E" w:rsidP="00F6013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проведением соревнований осуществляет ГБОУ СОШ № 14 «Центр образования» г. о. Сызрань (СП «ДТДиМ»). Непосредственное проведение соревнований возлагается на педагога дополнительного образования Жукова А. В.</w:t>
      </w:r>
    </w:p>
    <w:p w14:paraId="21592718" w14:textId="77777777" w:rsidR="00F6013E" w:rsidRDefault="00F6013E" w:rsidP="00F6013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безопасности участников соревнования</w:t>
      </w:r>
    </w:p>
    <w:p w14:paraId="743D9AC8" w14:textId="77777777" w:rsidR="00F6013E" w:rsidRDefault="00F6013E" w:rsidP="00F6013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Обеспечение безопасности при проведении соревнований возлагается на представителей участников турнира.</w:t>
      </w:r>
    </w:p>
    <w:p w14:paraId="7A67ED67" w14:textId="77777777" w:rsidR="00F6013E" w:rsidRDefault="00F6013E" w:rsidP="00F6013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и место проведения</w:t>
      </w:r>
    </w:p>
    <w:p w14:paraId="000B8747" w14:textId="77777777" w:rsidR="00F6013E" w:rsidRDefault="00F6013E" w:rsidP="00F6013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соревнований – Дворец творчества детей и молодежи, располагающийся по адресу: г. Сызрань, ул. Ульяновск</w:t>
      </w:r>
      <w:r w:rsidR="00B601C2">
        <w:rPr>
          <w:rFonts w:ascii="Times New Roman" w:hAnsi="Times New Roman" w:cs="Times New Roman"/>
          <w:sz w:val="28"/>
          <w:szCs w:val="28"/>
        </w:rPr>
        <w:t>ая, 145.</w:t>
      </w:r>
    </w:p>
    <w:p w14:paraId="55514FD6" w14:textId="5DC38536" w:rsidR="00F6013E" w:rsidRDefault="00B601C2" w:rsidP="00F6013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пройдут</w:t>
      </w:r>
      <w:r w:rsidR="00D86E8E">
        <w:rPr>
          <w:rFonts w:ascii="Times New Roman" w:hAnsi="Times New Roman" w:cs="Times New Roman"/>
          <w:sz w:val="28"/>
          <w:szCs w:val="28"/>
        </w:rPr>
        <w:t xml:space="preserve"> </w:t>
      </w:r>
      <w:r w:rsidR="00C11A20">
        <w:rPr>
          <w:rFonts w:ascii="Times New Roman" w:hAnsi="Times New Roman" w:cs="Times New Roman"/>
          <w:sz w:val="28"/>
          <w:szCs w:val="28"/>
        </w:rPr>
        <w:t>6 марта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Pr="00B601C2">
        <w:rPr>
          <w:rFonts w:ascii="Times New Roman" w:hAnsi="Times New Roman" w:cs="Times New Roman"/>
          <w:sz w:val="28"/>
          <w:szCs w:val="28"/>
        </w:rPr>
        <w:t>1</w:t>
      </w:r>
      <w:r w:rsidR="00F6013E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в каб. 209.</w:t>
      </w:r>
    </w:p>
    <w:p w14:paraId="2B70A28E" w14:textId="70FF182B" w:rsidR="00F6013E" w:rsidRDefault="00B601C2" w:rsidP="00F6013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732F78">
        <w:rPr>
          <w:rFonts w:ascii="Times New Roman" w:hAnsi="Times New Roman" w:cs="Times New Roman"/>
          <w:sz w:val="28"/>
          <w:szCs w:val="28"/>
        </w:rPr>
        <w:t xml:space="preserve">1 тура </w:t>
      </w:r>
      <w:r w:rsidR="004E2DF6">
        <w:rPr>
          <w:rFonts w:ascii="Times New Roman" w:hAnsi="Times New Roman" w:cs="Times New Roman"/>
          <w:sz w:val="28"/>
          <w:szCs w:val="28"/>
        </w:rPr>
        <w:t>в 1</w:t>
      </w:r>
      <w:r w:rsidR="00C11A20">
        <w:rPr>
          <w:rFonts w:ascii="Times New Roman" w:hAnsi="Times New Roman" w:cs="Times New Roman"/>
          <w:sz w:val="28"/>
          <w:szCs w:val="28"/>
        </w:rPr>
        <w:t>6</w:t>
      </w:r>
      <w:r w:rsidR="00F6013E">
        <w:rPr>
          <w:rFonts w:ascii="Times New Roman" w:hAnsi="Times New Roman" w:cs="Times New Roman"/>
          <w:sz w:val="28"/>
          <w:szCs w:val="28"/>
        </w:rPr>
        <w:t>.30.</w:t>
      </w:r>
    </w:p>
    <w:p w14:paraId="1B18F296" w14:textId="77777777" w:rsidR="00F6013E" w:rsidRDefault="00F6013E" w:rsidP="00F6013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проведения соревнований</w:t>
      </w:r>
    </w:p>
    <w:p w14:paraId="271F2588" w14:textId="77777777" w:rsidR="00F6013E" w:rsidRDefault="00F6013E" w:rsidP="00F6013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по Правилам вида спорта «шахматы», утвержденным Приказом Министерства спорта Российской Федерации от </w:t>
      </w:r>
      <w:r w:rsidR="00D13108">
        <w:rPr>
          <w:rFonts w:ascii="Times New Roman" w:hAnsi="Times New Roman" w:cs="Times New Roman"/>
          <w:sz w:val="28"/>
          <w:szCs w:val="28"/>
        </w:rPr>
        <w:t>29 декабря 2020 г. № 988.</w:t>
      </w:r>
    </w:p>
    <w:p w14:paraId="70EF9F5B" w14:textId="77777777" w:rsidR="00F6013E" w:rsidRDefault="00F6013E" w:rsidP="00F6013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проведения и контроль времени</w:t>
      </w:r>
    </w:p>
    <w:p w14:paraId="33C154CE" w14:textId="77777777" w:rsidR="00F6013E" w:rsidRDefault="00F6013E" w:rsidP="00F6013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по швейцарской системе в 7 или 9 туров.</w:t>
      </w:r>
    </w:p>
    <w:p w14:paraId="1ADF284C" w14:textId="77777777" w:rsidR="00F6013E" w:rsidRDefault="00B601C2" w:rsidP="00F6013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времени – 5</w:t>
      </w:r>
      <w:r w:rsidR="00F6013E">
        <w:rPr>
          <w:rFonts w:ascii="Times New Roman" w:hAnsi="Times New Roman" w:cs="Times New Roman"/>
          <w:sz w:val="28"/>
          <w:szCs w:val="28"/>
        </w:rPr>
        <w:t xml:space="preserve"> минут до конца партии каждому участнику.</w:t>
      </w:r>
    </w:p>
    <w:p w14:paraId="7E19ADB1" w14:textId="77777777" w:rsidR="00F6013E" w:rsidRDefault="00F6013E" w:rsidP="00F6013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участия </w:t>
      </w:r>
    </w:p>
    <w:p w14:paraId="3A296772" w14:textId="531C0FBE" w:rsidR="00F6013E" w:rsidRDefault="00F6013E" w:rsidP="00F6013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турнире допускаются шахматисты, обучающиеся в объединении «шахматы» Дворца творчества детей и молодежи г.</w:t>
      </w:r>
      <w:r w:rsidR="00732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 Сызрань.</w:t>
      </w:r>
    </w:p>
    <w:p w14:paraId="61725BE6" w14:textId="77777777" w:rsidR="00F6013E" w:rsidRDefault="00F6013E" w:rsidP="00F6013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Подведение итогов и награждение </w:t>
      </w:r>
    </w:p>
    <w:p w14:paraId="7B3C7E70" w14:textId="77777777" w:rsidR="00F6013E" w:rsidRDefault="00F6013E" w:rsidP="00F6013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определяются по наибольшей сумме набранных очков, а при их равенстве:</w:t>
      </w:r>
    </w:p>
    <w:p w14:paraId="5ACB8081" w14:textId="77777777" w:rsidR="00F6013E" w:rsidRDefault="00F6013E" w:rsidP="00F6013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коэффициенту Бухгольца;</w:t>
      </w:r>
    </w:p>
    <w:p w14:paraId="4C0DAB68" w14:textId="77777777" w:rsidR="00F6013E" w:rsidRDefault="00F6013E" w:rsidP="00F6013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личной встрече;</w:t>
      </w:r>
    </w:p>
    <w:p w14:paraId="437586C1" w14:textId="77777777" w:rsidR="00F6013E" w:rsidRDefault="00F6013E" w:rsidP="00F6013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 коэффициенту Зонненборна-Бергера.</w:t>
      </w:r>
    </w:p>
    <w:p w14:paraId="0EBF6904" w14:textId="51B5787E" w:rsidR="00F6013E" w:rsidRDefault="00F6013E" w:rsidP="00F6013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Участники, занявшие 1-3 места награждаются грамотами</w:t>
      </w:r>
      <w:r w:rsidR="00732F78">
        <w:rPr>
          <w:rFonts w:ascii="Times New Roman" w:hAnsi="Times New Roman" w:cs="Times New Roman"/>
          <w:sz w:val="28"/>
          <w:szCs w:val="28"/>
        </w:rPr>
        <w:t>, а также иными призами, если они предусмотрены организаторами соревнований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2C7C31" w14:textId="77777777" w:rsidR="00F6013E" w:rsidRDefault="00F6013E" w:rsidP="00F6013E">
      <w:pPr>
        <w:rPr>
          <w:rFonts w:ascii="Times New Roman" w:hAnsi="Times New Roman" w:cs="Times New Roman"/>
          <w:sz w:val="24"/>
          <w:szCs w:val="24"/>
        </w:rPr>
      </w:pPr>
    </w:p>
    <w:p w14:paraId="25A5576B" w14:textId="77777777" w:rsidR="00F6013E" w:rsidRDefault="00F6013E" w:rsidP="00F6013E">
      <w:pPr>
        <w:rPr>
          <w:rFonts w:ascii="Times New Roman" w:hAnsi="Times New Roman" w:cs="Times New Roman"/>
          <w:sz w:val="28"/>
          <w:szCs w:val="28"/>
        </w:rPr>
      </w:pPr>
    </w:p>
    <w:p w14:paraId="531761C3" w14:textId="77777777" w:rsidR="00995DBD" w:rsidRPr="00F6013E" w:rsidRDefault="00995DBD">
      <w:pPr>
        <w:rPr>
          <w:rFonts w:ascii="Times New Roman" w:hAnsi="Times New Roman" w:cs="Times New Roman"/>
        </w:rPr>
      </w:pPr>
    </w:p>
    <w:sectPr w:rsidR="00995DBD" w:rsidRPr="00F6013E" w:rsidSect="0099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37987"/>
    <w:multiLevelType w:val="hybridMultilevel"/>
    <w:tmpl w:val="0CE02A2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986821"/>
    <w:multiLevelType w:val="hybridMultilevel"/>
    <w:tmpl w:val="CF207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13E"/>
    <w:rsid w:val="004E2DF6"/>
    <w:rsid w:val="00732F78"/>
    <w:rsid w:val="00995DBD"/>
    <w:rsid w:val="00A30BF5"/>
    <w:rsid w:val="00B601C2"/>
    <w:rsid w:val="00B76119"/>
    <w:rsid w:val="00BD141A"/>
    <w:rsid w:val="00C11A20"/>
    <w:rsid w:val="00CC2739"/>
    <w:rsid w:val="00CD1764"/>
    <w:rsid w:val="00D13108"/>
    <w:rsid w:val="00D86E8E"/>
    <w:rsid w:val="00F6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C5DA6"/>
  <w15:docId w15:val="{0D2B6C26-95D2-4B7D-866E-235320EB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13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0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Шахматы</dc:creator>
  <cp:lastModifiedBy>User</cp:lastModifiedBy>
  <cp:revision>3</cp:revision>
  <dcterms:created xsi:type="dcterms:W3CDTF">2021-02-28T19:41:00Z</dcterms:created>
  <dcterms:modified xsi:type="dcterms:W3CDTF">2021-02-28T19:43:00Z</dcterms:modified>
</cp:coreProperties>
</file>